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2A" w:rsidRPr="005B4237" w:rsidRDefault="0076632A" w:rsidP="009613F4">
      <w:pPr>
        <w:pStyle w:val="Ttulo"/>
        <w:jc w:val="both"/>
        <w:rPr>
          <w:rFonts w:ascii="Arial" w:hAnsi="Arial" w:cs="Arial"/>
          <w:b w:val="0"/>
          <w:i w:val="0"/>
          <w:sz w:val="48"/>
          <w:szCs w:val="48"/>
          <w:u w:val="none"/>
        </w:rPr>
      </w:pPr>
      <w:bookmarkStart w:id="0" w:name="_GoBack"/>
      <w:bookmarkEnd w:id="0"/>
    </w:p>
    <w:p w:rsidR="005B4237" w:rsidRPr="005B4237" w:rsidRDefault="005B4237" w:rsidP="005B4237">
      <w:pPr>
        <w:pStyle w:val="Ttulo"/>
        <w:rPr>
          <w:rFonts w:ascii="Arial" w:hAnsi="Arial" w:cs="Arial"/>
          <w:i w:val="0"/>
          <w:sz w:val="48"/>
          <w:szCs w:val="48"/>
          <w:u w:val="none"/>
        </w:rPr>
      </w:pPr>
      <w:r w:rsidRPr="005B4237">
        <w:rPr>
          <w:rFonts w:ascii="Arial" w:hAnsi="Arial" w:cs="Arial"/>
          <w:i w:val="0"/>
          <w:sz w:val="48"/>
          <w:szCs w:val="48"/>
          <w:u w:val="none"/>
        </w:rPr>
        <w:t xml:space="preserve">CONCURSO </w:t>
      </w:r>
      <w:r w:rsidR="009613F4" w:rsidRPr="005B4237">
        <w:rPr>
          <w:rFonts w:ascii="Arial" w:hAnsi="Arial" w:cs="Arial"/>
          <w:i w:val="0"/>
          <w:sz w:val="48"/>
          <w:szCs w:val="48"/>
          <w:u w:val="none"/>
        </w:rPr>
        <w:t>Carrera del Personal de Apoyo a la Investigación y Desarrollo de CONICET</w:t>
      </w:r>
    </w:p>
    <w:p w:rsidR="005B4237" w:rsidRPr="005B4237" w:rsidRDefault="005B4237" w:rsidP="005B4237">
      <w:pPr>
        <w:pStyle w:val="Ttulo"/>
        <w:rPr>
          <w:rFonts w:ascii="Arial" w:hAnsi="Arial" w:cs="Arial"/>
          <w:b w:val="0"/>
          <w:i w:val="0"/>
          <w:sz w:val="48"/>
          <w:szCs w:val="48"/>
        </w:rPr>
      </w:pPr>
    </w:p>
    <w:p w:rsidR="0076632A" w:rsidRPr="00E020C2" w:rsidRDefault="00415394" w:rsidP="005B4237">
      <w:pPr>
        <w:pStyle w:val="Ttulo"/>
        <w:rPr>
          <w:rFonts w:ascii="Arial" w:hAnsi="Arial" w:cs="Arial"/>
          <w:b w:val="0"/>
          <w:i w:val="0"/>
          <w:sz w:val="52"/>
          <w:szCs w:val="52"/>
        </w:rPr>
      </w:pPr>
      <w:r w:rsidRPr="00E020C2">
        <w:rPr>
          <w:rFonts w:ascii="Arial" w:hAnsi="Arial" w:cs="Arial"/>
          <w:b w:val="0"/>
          <w:i w:val="0"/>
          <w:sz w:val="52"/>
          <w:szCs w:val="52"/>
        </w:rPr>
        <w:t>“</w:t>
      </w:r>
      <w:r w:rsidR="005B4237" w:rsidRPr="00E020C2">
        <w:rPr>
          <w:rFonts w:ascii="Arial" w:hAnsi="Arial" w:cs="Arial"/>
          <w:b w:val="0"/>
          <w:i w:val="0"/>
          <w:sz w:val="52"/>
          <w:szCs w:val="52"/>
        </w:rPr>
        <w:t>Profesional para el Laboratorio de Rayos X”</w:t>
      </w:r>
    </w:p>
    <w:p w:rsidR="005B4237" w:rsidRPr="005B4237" w:rsidRDefault="005B4237" w:rsidP="00663851">
      <w:pPr>
        <w:pStyle w:val="Ttulo"/>
        <w:jc w:val="both"/>
        <w:rPr>
          <w:rFonts w:ascii="Arial" w:hAnsi="Arial" w:cs="Arial"/>
          <w:b w:val="0"/>
          <w:i w:val="0"/>
          <w:sz w:val="48"/>
          <w:szCs w:val="48"/>
          <w:u w:val="non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54"/>
        <w:gridCol w:w="6267"/>
      </w:tblGrid>
      <w:tr w:rsidR="00C55487" w:rsidRPr="005B4237" w:rsidTr="005B4237">
        <w:trPr>
          <w:jc w:val="center"/>
        </w:trPr>
        <w:tc>
          <w:tcPr>
            <w:tcW w:w="4954" w:type="dxa"/>
          </w:tcPr>
          <w:p w:rsidR="00C55487" w:rsidRPr="005B4237" w:rsidRDefault="00C55487" w:rsidP="00663851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  <w:sz w:val="48"/>
                <w:szCs w:val="48"/>
                <w:lang w:val="es-ES"/>
              </w:rPr>
            </w:pPr>
            <w:r w:rsidRPr="005B4237">
              <w:rPr>
                <w:rFonts w:ascii="Arial" w:hAnsi="Arial" w:cs="Arial"/>
                <w:b/>
                <w:snapToGrid w:val="0"/>
                <w:color w:val="000000"/>
                <w:sz w:val="48"/>
                <w:szCs w:val="48"/>
                <w:lang w:val="es-ES"/>
              </w:rPr>
              <w:t>Fecha de Apertura</w:t>
            </w:r>
          </w:p>
        </w:tc>
        <w:tc>
          <w:tcPr>
            <w:tcW w:w="6267" w:type="dxa"/>
          </w:tcPr>
          <w:p w:rsidR="00C55487" w:rsidRPr="005B4237" w:rsidRDefault="005B4237" w:rsidP="005B4237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  <w:sz w:val="48"/>
                <w:szCs w:val="48"/>
                <w:lang w:val="es-ES"/>
              </w:rPr>
            </w:pPr>
            <w:r w:rsidRPr="005B4237">
              <w:rPr>
                <w:rFonts w:ascii="Arial" w:hAnsi="Arial" w:cs="Arial"/>
                <w:snapToGrid w:val="0"/>
                <w:color w:val="000000"/>
                <w:sz w:val="48"/>
                <w:szCs w:val="48"/>
                <w:lang w:val="es-ES"/>
              </w:rPr>
              <w:t>28 de Febrero de 2020</w:t>
            </w:r>
          </w:p>
        </w:tc>
      </w:tr>
      <w:tr w:rsidR="00C55487" w:rsidRPr="005B4237" w:rsidTr="005B4237">
        <w:trPr>
          <w:jc w:val="center"/>
        </w:trPr>
        <w:tc>
          <w:tcPr>
            <w:tcW w:w="4954" w:type="dxa"/>
          </w:tcPr>
          <w:p w:rsidR="00C55487" w:rsidRPr="005B4237" w:rsidRDefault="00C55487" w:rsidP="00663851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  <w:sz w:val="48"/>
                <w:szCs w:val="48"/>
                <w:lang w:val="es-ES"/>
              </w:rPr>
            </w:pPr>
            <w:r w:rsidRPr="005B4237">
              <w:rPr>
                <w:rFonts w:ascii="Arial" w:hAnsi="Arial" w:cs="Arial"/>
                <w:b/>
                <w:snapToGrid w:val="0"/>
                <w:color w:val="000000"/>
                <w:sz w:val="48"/>
                <w:szCs w:val="48"/>
                <w:lang w:val="es-ES"/>
              </w:rPr>
              <w:t>Fecha de Cierre</w:t>
            </w:r>
          </w:p>
        </w:tc>
        <w:tc>
          <w:tcPr>
            <w:tcW w:w="6267" w:type="dxa"/>
          </w:tcPr>
          <w:p w:rsidR="00C55487" w:rsidRPr="005B4237" w:rsidRDefault="005B4237" w:rsidP="005E1F18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  <w:sz w:val="48"/>
                <w:szCs w:val="48"/>
                <w:lang w:val="es-ES"/>
              </w:rPr>
            </w:pPr>
            <w:r w:rsidRPr="005B4237">
              <w:rPr>
                <w:rFonts w:ascii="Arial" w:hAnsi="Arial" w:cs="Arial"/>
                <w:snapToGrid w:val="0"/>
                <w:color w:val="000000"/>
                <w:sz w:val="48"/>
                <w:szCs w:val="48"/>
                <w:lang w:val="es-ES"/>
              </w:rPr>
              <w:t>16 de Marzo de 2020</w:t>
            </w:r>
          </w:p>
        </w:tc>
      </w:tr>
    </w:tbl>
    <w:p w:rsidR="00A62D61" w:rsidRPr="005B4237" w:rsidRDefault="00A62D61" w:rsidP="009613F4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b/>
          <w:bCs/>
          <w:snapToGrid w:val="0"/>
          <w:color w:val="000000"/>
          <w:sz w:val="48"/>
          <w:szCs w:val="48"/>
          <w:lang w:val="es-ES" w:eastAsia="es-ES"/>
        </w:rPr>
      </w:pPr>
    </w:p>
    <w:p w:rsidR="00596216" w:rsidRPr="005B4237" w:rsidRDefault="009613F4" w:rsidP="0076632A">
      <w:pPr>
        <w:pStyle w:val="Prrafodelista"/>
        <w:ind w:left="0"/>
        <w:jc w:val="both"/>
        <w:rPr>
          <w:rFonts w:ascii="Arial" w:hAnsi="Arial" w:cs="Arial"/>
          <w:color w:val="000000"/>
          <w:sz w:val="48"/>
          <w:szCs w:val="48"/>
          <w:shd w:val="clear" w:color="auto" w:fill="FAFCFF"/>
        </w:rPr>
      </w:pPr>
      <w:r w:rsidRPr="005B4237">
        <w:rPr>
          <w:rFonts w:ascii="Arial" w:hAnsi="Arial" w:cs="Arial"/>
          <w:color w:val="000000"/>
          <w:sz w:val="48"/>
          <w:szCs w:val="48"/>
          <w:shd w:val="clear" w:color="auto" w:fill="FAFCFF"/>
        </w:rPr>
        <w:t xml:space="preserve">Este concurso se realizará a </w:t>
      </w:r>
      <w:r w:rsidR="005B4237" w:rsidRPr="005B4237">
        <w:rPr>
          <w:rFonts w:ascii="Arial" w:hAnsi="Arial" w:cs="Arial"/>
          <w:color w:val="000000"/>
          <w:sz w:val="48"/>
          <w:szCs w:val="48"/>
          <w:shd w:val="clear" w:color="auto" w:fill="FAFCFF"/>
        </w:rPr>
        <w:t>través de</w:t>
      </w:r>
      <w:r w:rsidR="0076632A" w:rsidRPr="005B4237">
        <w:rPr>
          <w:rFonts w:ascii="Arial" w:hAnsi="Arial" w:cs="Arial"/>
          <w:color w:val="000000"/>
          <w:sz w:val="48"/>
          <w:szCs w:val="48"/>
          <w:shd w:val="clear" w:color="auto" w:fill="FAFCFF"/>
        </w:rPr>
        <w:t xml:space="preserve"> </w:t>
      </w:r>
      <w:r w:rsidR="005B4237" w:rsidRPr="005B4237">
        <w:rPr>
          <w:rFonts w:ascii="Arial" w:hAnsi="Arial" w:cs="Arial"/>
          <w:color w:val="000000"/>
          <w:sz w:val="48"/>
          <w:szCs w:val="48"/>
          <w:shd w:val="clear" w:color="auto" w:fill="FAFCFF"/>
        </w:rPr>
        <w:t xml:space="preserve">la intranet del CONICET, en el </w:t>
      </w:r>
      <w:r w:rsidR="0076632A" w:rsidRPr="005B4237">
        <w:rPr>
          <w:rFonts w:ascii="Arial" w:hAnsi="Arial" w:cs="Arial"/>
          <w:color w:val="000000"/>
          <w:sz w:val="48"/>
          <w:szCs w:val="48"/>
          <w:shd w:val="clear" w:color="auto" w:fill="FAFCFF"/>
        </w:rPr>
        <w:t>Sistema Integral de G</w:t>
      </w:r>
      <w:r w:rsidR="005B4237" w:rsidRPr="005B4237">
        <w:rPr>
          <w:rFonts w:ascii="Arial" w:hAnsi="Arial" w:cs="Arial"/>
          <w:color w:val="000000"/>
          <w:sz w:val="48"/>
          <w:szCs w:val="48"/>
          <w:shd w:val="clear" w:color="auto" w:fill="FAFCFF"/>
        </w:rPr>
        <w:t>estión y Evaluación (SIGEVA). Ver Instructivo</w:t>
      </w:r>
      <w:r w:rsidRPr="005B4237">
        <w:rPr>
          <w:rFonts w:ascii="Arial" w:hAnsi="Arial" w:cs="Arial"/>
          <w:color w:val="000000"/>
          <w:sz w:val="48"/>
          <w:szCs w:val="48"/>
          <w:shd w:val="clear" w:color="auto" w:fill="FAFCFF"/>
        </w:rPr>
        <w:t xml:space="preserve"> Ingresos CPA por SIGEVA en el apartado "descargas" (menú de la derecha de la página web), ingresando a: </w:t>
      </w:r>
    </w:p>
    <w:p w:rsidR="00596216" w:rsidRDefault="00596216" w:rsidP="009613F4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color w:val="000000"/>
          <w:sz w:val="44"/>
          <w:szCs w:val="44"/>
          <w:shd w:val="clear" w:color="auto" w:fill="FAFCFF"/>
        </w:rPr>
      </w:pPr>
    </w:p>
    <w:p w:rsidR="005B4237" w:rsidRPr="005B4237" w:rsidRDefault="005B4237" w:rsidP="009613F4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color w:val="000000"/>
          <w:sz w:val="44"/>
          <w:szCs w:val="44"/>
          <w:shd w:val="clear" w:color="auto" w:fill="FAFCFF"/>
        </w:rPr>
      </w:pPr>
    </w:p>
    <w:p w:rsidR="00596216" w:rsidRPr="005B4237" w:rsidRDefault="009613F4" w:rsidP="0076632A">
      <w:pPr>
        <w:pStyle w:val="Prrafodelista"/>
        <w:tabs>
          <w:tab w:val="left" w:pos="0"/>
        </w:tabs>
        <w:ind w:left="0"/>
        <w:jc w:val="center"/>
        <w:rPr>
          <w:rFonts w:ascii="Arial" w:hAnsi="Arial" w:cs="Arial"/>
          <w:color w:val="000000"/>
          <w:sz w:val="40"/>
          <w:szCs w:val="40"/>
          <w:u w:val="single"/>
          <w:shd w:val="clear" w:color="auto" w:fill="FAFCFF"/>
        </w:rPr>
      </w:pPr>
      <w:r w:rsidRPr="005B4237">
        <w:rPr>
          <w:rFonts w:ascii="Arial" w:hAnsi="Arial" w:cs="Arial"/>
          <w:b/>
          <w:color w:val="000000"/>
          <w:sz w:val="40"/>
          <w:szCs w:val="40"/>
          <w:u w:val="single"/>
          <w:shd w:val="clear" w:color="auto" w:fill="FAFCFF"/>
        </w:rPr>
        <w:t>http://convocatorias.conicet.gov.ar/profesional-y-tecnico-de-apoyo/</w:t>
      </w:r>
    </w:p>
    <w:sectPr w:rsidR="00596216" w:rsidRPr="005B4237" w:rsidSect="005B4237">
      <w:headerReference w:type="even" r:id="rId6"/>
      <w:headerReference w:type="default" r:id="rId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662" w:rsidRDefault="000E1662" w:rsidP="00DB2BDE">
      <w:pPr>
        <w:spacing w:after="0" w:line="240" w:lineRule="auto"/>
      </w:pPr>
      <w:r>
        <w:separator/>
      </w:r>
    </w:p>
  </w:endnote>
  <w:endnote w:type="continuationSeparator" w:id="0">
    <w:p w:rsidR="000E1662" w:rsidRDefault="000E1662" w:rsidP="00DB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662" w:rsidRDefault="000E1662" w:rsidP="00DB2BDE">
      <w:pPr>
        <w:spacing w:after="0" w:line="240" w:lineRule="auto"/>
      </w:pPr>
      <w:r>
        <w:separator/>
      </w:r>
    </w:p>
  </w:footnote>
  <w:footnote w:type="continuationSeparator" w:id="0">
    <w:p w:rsidR="000E1662" w:rsidRDefault="000E1662" w:rsidP="00DB2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48" w:rsidRDefault="00A62D6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3F4" w:rsidRPr="002A55BF" w:rsidRDefault="009613F4" w:rsidP="009613F4">
    <w:pPr>
      <w:pStyle w:val="Encabezado"/>
      <w:rPr>
        <w:sz w:val="28"/>
        <w:szCs w:val="28"/>
      </w:rPr>
    </w:pPr>
    <w:r w:rsidRPr="002A55BF">
      <w:rPr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6111240</wp:posOffset>
          </wp:positionH>
          <wp:positionV relativeFrom="topMargin">
            <wp:posOffset>139700</wp:posOffset>
          </wp:positionV>
          <wp:extent cx="1514475" cy="760730"/>
          <wp:effectExtent l="0" t="0" r="9525" b="1270"/>
          <wp:wrapSquare wrapText="bothSides"/>
          <wp:docPr id="4" name="2 Imagen" descr="IFISUR- CONICET- UNS- Logo 2016- TRANSPARENTE 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ISUR- CONICET- UNS- Logo 2016- TRANSPARENTE 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760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55BF">
      <w:rPr>
        <w:sz w:val="28"/>
        <w:szCs w:val="28"/>
      </w:rPr>
      <w:t>SELECCIÓN PERSONAL DE APOYO A LA</w:t>
    </w:r>
  </w:p>
  <w:p w:rsidR="009613F4" w:rsidRPr="002A55BF" w:rsidRDefault="009613F4" w:rsidP="009613F4">
    <w:pPr>
      <w:pStyle w:val="Encabezado"/>
      <w:rPr>
        <w:sz w:val="28"/>
        <w:szCs w:val="28"/>
      </w:rPr>
    </w:pPr>
    <w:r w:rsidRPr="002A55BF">
      <w:rPr>
        <w:sz w:val="28"/>
        <w:szCs w:val="28"/>
      </w:rPr>
      <w:t>INVESTIGACION Y DESARROLLO (CPA)</w:t>
    </w:r>
  </w:p>
  <w:p w:rsidR="009613F4" w:rsidRDefault="009613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51"/>
    <w:rsid w:val="00061583"/>
    <w:rsid w:val="000E1662"/>
    <w:rsid w:val="002A55BF"/>
    <w:rsid w:val="002C3E1D"/>
    <w:rsid w:val="002E311A"/>
    <w:rsid w:val="00415394"/>
    <w:rsid w:val="004245C3"/>
    <w:rsid w:val="00425BCE"/>
    <w:rsid w:val="004B7B32"/>
    <w:rsid w:val="004C1CD9"/>
    <w:rsid w:val="00596216"/>
    <w:rsid w:val="005B4237"/>
    <w:rsid w:val="005D54C5"/>
    <w:rsid w:val="005E1F18"/>
    <w:rsid w:val="006000A8"/>
    <w:rsid w:val="00611E34"/>
    <w:rsid w:val="00663851"/>
    <w:rsid w:val="006E58EE"/>
    <w:rsid w:val="0070592A"/>
    <w:rsid w:val="00754248"/>
    <w:rsid w:val="0076632A"/>
    <w:rsid w:val="009613F4"/>
    <w:rsid w:val="00992FDE"/>
    <w:rsid w:val="009A0DAF"/>
    <w:rsid w:val="00A62D61"/>
    <w:rsid w:val="00AF778B"/>
    <w:rsid w:val="00B14A45"/>
    <w:rsid w:val="00B16424"/>
    <w:rsid w:val="00B65C4E"/>
    <w:rsid w:val="00C55487"/>
    <w:rsid w:val="00CC1650"/>
    <w:rsid w:val="00DB2BDE"/>
    <w:rsid w:val="00E020C2"/>
    <w:rsid w:val="00F21E9D"/>
    <w:rsid w:val="00F3045A"/>
    <w:rsid w:val="00F66479"/>
    <w:rsid w:val="00F8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2BE0B5-4EE1-49F8-9184-08389656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D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63851"/>
    <w:pPr>
      <w:spacing w:before="40" w:after="0" w:line="240" w:lineRule="auto"/>
      <w:jc w:val="center"/>
    </w:pPr>
    <w:rPr>
      <w:rFonts w:ascii="Times New Roman" w:eastAsia="Times New Roman" w:hAnsi="Times New Roman" w:cs="Times New Roman"/>
      <w:b/>
      <w:bCs/>
      <w:i/>
      <w:snapToGrid w:val="0"/>
      <w:color w:val="000000"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63851"/>
    <w:rPr>
      <w:rFonts w:ascii="Times New Roman" w:eastAsia="Times New Roman" w:hAnsi="Times New Roman" w:cs="Times New Roman"/>
      <w:b/>
      <w:bCs/>
      <w:i/>
      <w:snapToGrid w:val="0"/>
      <w:color w:val="000000"/>
      <w:sz w:val="24"/>
      <w:szCs w:val="24"/>
      <w:u w:val="single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6385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2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48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2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BDE"/>
  </w:style>
  <w:style w:type="paragraph" w:styleId="Piedepgina">
    <w:name w:val="footer"/>
    <w:basedOn w:val="Normal"/>
    <w:link w:val="PiedepginaCar"/>
    <w:uiPriority w:val="99"/>
    <w:unhideWhenUsed/>
    <w:rsid w:val="00DB2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BDE"/>
  </w:style>
  <w:style w:type="paragraph" w:styleId="Prrafodelista">
    <w:name w:val="List Paragraph"/>
    <w:basedOn w:val="Normal"/>
    <w:uiPriority w:val="34"/>
    <w:qFormat/>
    <w:rsid w:val="009613F4"/>
    <w:pPr>
      <w:spacing w:after="0" w:line="240" w:lineRule="auto"/>
      <w:ind w:left="720"/>
      <w:contextualSpacing/>
    </w:pPr>
    <w:rPr>
      <w:rFonts w:ascii="Arial Unicode MS" w:eastAsia="Times New Roman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</dc:creator>
  <cp:lastModifiedBy>Fernando</cp:lastModifiedBy>
  <cp:revision>2</cp:revision>
  <cp:lastPrinted>2016-04-04T12:05:00Z</cp:lastPrinted>
  <dcterms:created xsi:type="dcterms:W3CDTF">2020-03-05T17:32:00Z</dcterms:created>
  <dcterms:modified xsi:type="dcterms:W3CDTF">2020-03-05T17:32:00Z</dcterms:modified>
</cp:coreProperties>
</file>