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Del="00000000" w:rsidRDefault="00000000" w:rsidR="00000000" w:rsidP="00000000" w14:paraId="00000001">
      <w:pPr>
        <w:rPr>
          <w:b w:val="1"/>
          <w:color w:val="134f5c"/>
          <w:sz w:val="24"/>
          <w:szCs w:val="24"/>
        </w:rPr>
      </w:pPr>
      <w:bookmarkStart w:id="0" w:name="_heading=h.gjdgxs" w:colFirst="0" w:colLast="0"/>
      <w:bookmarkEnd w:id="0"/>
      <w:r w:rsidRPr="00000000" w:rsidDel="00000000" w:rsidR="00000000">
        <w:rPr>
          <w:b w:val="1"/>
          <w:color w:val="134f5c"/>
          <w:sz w:val="24"/>
          <w:szCs w:val="24"/>
          <w:rtl w:val="0"/>
        </w:rPr>
        <w:t xml:space="preserve">Cursos de verano 2020</w:t>
      </w:r>
    </w:p>
    <w:p w:rsidRPr="00000000" w:rsidDel="00000000" w:rsidRDefault="00000000" w:rsidR="00000000" w:rsidP="00000000" w14:paraId="00000002">
      <w:pPr>
        <w:rPr/>
      </w:pPr>
      <w:bookmarkStart w:id="1" w:name="_heading=h.pe7efrnempuk" w:colFirst="0" w:colLast="0"/>
      <w:bookmarkEnd w:id="1"/>
      <w:r w:rsidRPr="00000000" w:rsidDel="00000000" w:rsidR="00000000">
        <w:rPr>
          <w:rtl w:val="0"/>
        </w:rPr>
        <w:t xml:space="preserve">TALLERES ¿Cómo preparar el final de …. ?</w:t>
      </w:r>
    </w:p>
    <w:p w:rsidRPr="00000000" w:rsidDel="00000000" w:rsidRDefault="00000000" w:rsidR="00000000" w:rsidP="00000000" w14:paraId="00000003">
      <w:pPr>
        <w:ind w:left="720" w:right="930" w:firstLine="0"/>
        <w:jc w:val="center"/>
        <w:rPr>
          <w:b w:val="1"/>
        </w:rPr>
      </w:pPr>
      <w:bookmarkStart w:id="2" w:name="_heading=h.r7rope9sl6fk" w:colFirst="0" w:colLast="0"/>
      <w:bookmarkEnd w:id="2"/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4">
      <w:pPr>
        <w:ind w:left="720" w:right="930" w:firstLine="0"/>
        <w:jc w:val="center"/>
        <w:rPr>
          <w:b w:val="1"/>
        </w:rPr>
      </w:pPr>
      <w:bookmarkStart w:id="3" w:name="_heading=h.clouc64c377r" w:colFirst="0" w:colLast="0"/>
      <w:bookmarkEnd w:id="3"/>
      <w:r w:rsidRPr="00000000" w:rsidDel="00000000" w:rsidR="00000000">
        <w:rPr>
          <w:b w:val="1"/>
          <w:rtl w:val="0"/>
        </w:rPr>
        <w:t xml:space="preserve">Actividad virtual para realizar entre los y las docentes a cargo de los finales antes del primer encuentro (21/11/2019)</w:t>
      </w:r>
    </w:p>
    <w:p w:rsidRPr="00000000" w:rsidDel="00000000" w:rsidRDefault="00000000" w:rsidR="00000000" w:rsidP="00000000" w14:paraId="00000005">
      <w:pPr>
        <w:rPr/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6">
      <w:pPr>
        <w:rPr>
          <w:rFonts w:hAnsi="Calibri" w:cs="Calibri" w:eastAsia="Calibri" w:ascii="Calibri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---- ¿</w:t>
      </w:r>
      <w:r w:rsidRPr="00000000" w:rsidDel="00000000" w:rsidR="00000000">
        <w:rPr>
          <w:rtl w:val="0"/>
        </w:rPr>
        <w:t xml:space="preserve">C</w:t>
      </w:r>
      <w:r w:rsidRPr="00000000" w:rsidDel="00000000" w:rsidR="00000000">
        <w:rPr>
          <w:rFonts w:hAnsi="Calibri" w:cs="Calibri" w:eastAsia="Calibri" w:ascii="Calibri"/>
          <w:rtl w:val="0"/>
        </w:rPr>
        <w:t xml:space="preserve">uántos alumnos en condiciones de rendir final hay en </w:t>
      </w:r>
      <w:r w:rsidRPr="00000000" w:rsidDel="00000000" w:rsidR="00000000">
        <w:rPr>
          <w:rtl w:val="0"/>
        </w:rPr>
        <w:t xml:space="preserve">la</w:t>
      </w:r>
      <w:r w:rsidRPr="00000000" w:rsidDel="00000000" w:rsidR="00000000">
        <w:rPr>
          <w:rFonts w:hAnsi="Calibri" w:cs="Calibri" w:eastAsia="Calibri" w:ascii="Calibri"/>
          <w:rtl w:val="0"/>
        </w:rPr>
        <w:t xml:space="preserve"> materia?</w:t>
      </w:r>
    </w:p>
    <w:p w:rsidRPr="00000000" w:rsidDel="00000000" w:rsidRDefault="00000000" w:rsidR="00000000" w:rsidP="00000000" w14:paraId="00000007">
      <w:pPr>
        <w:rPr>
          <w:rFonts w:hAnsi="Calibri" w:cs="Calibri" w:eastAsia="Calibri" w:ascii="Calibri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--- ¿Qué herramientas ofrece la cátedra para asistir al estudiante en la preparación del examen final? </w:t>
      </w:r>
    </w:p>
    <w:p w:rsidRPr="00000000" w:rsidDel="00000000" w:rsidRDefault="00000000" w:rsidR="00000000" w:rsidP="00000000" w14:paraId="00000008">
      <w:pPr>
        <w:rPr>
          <w:rFonts w:hAnsi="Calibri" w:cs="Calibri" w:eastAsia="Calibri" w:ascii="Calibri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----¿Qué docente/s está/n a cargo de tomar final? ¿es también quien ofrece consultas previas al final? ¿Fue docente de la materia durante la cursada del estudiante al que le toma final?</w:t>
      </w:r>
    </w:p>
    <w:p w:rsidRPr="00000000" w:rsidDel="00000000" w:rsidRDefault="00000000" w:rsidR="00000000" w:rsidP="00000000" w14:paraId="00000009">
      <w:pPr>
        <w:rPr>
          <w:rFonts w:hAnsi="Calibri" w:cs="Calibri" w:eastAsia="Calibri" w:ascii="Calibri"/>
          <w:b w:val="1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--- Respecto a las consultas previas al final:</w:t>
      </w:r>
      <w:r w:rsidRPr="00000000" w:rsidDel="00000000" w:rsidR="00000000">
        <w:rPr>
          <w:rFonts w:hAnsi="Calibri" w:cs="Calibri" w:eastAsia="Calibri" w:ascii="Calibri"/>
          <w:b w:val="1"/>
          <w:rtl w:val="0"/>
        </w:rPr>
        <w:t xml:space="preserve"> </w:t>
      </w:r>
    </w:p>
    <w:p w:rsidRPr="00000000" w:rsidDel="00000000" w:rsidRDefault="00000000" w:rsidR="00000000" w:rsidP="00000000" w14:paraId="0000000A">
      <w:pPr>
        <w:numPr>
          <w:ilvl w:val="0"/>
          <w:numId w:val="2"/>
        </w:numPr>
        <w:spacing w:after="0" w:lineRule="auto"/>
        <w:ind w:left="720" w:hanging="360"/>
        <w:rPr>
          <w:rFonts w:hAnsi="Calibri" w:cs="Calibri" w:eastAsia="Calibri" w:ascii="Calibri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¿qué suelen preguntar/hacer los alumnos en la consulta? </w:t>
      </w:r>
    </w:p>
    <w:p w:rsidRPr="00000000" w:rsidDel="00000000" w:rsidRDefault="00000000" w:rsidR="00000000" w:rsidP="00000000" w14:paraId="0000000B">
      <w:pPr>
        <w:numPr>
          <w:ilvl w:val="0"/>
          <w:numId w:val="2"/>
        </w:numPr>
        <w:spacing w:after="0" w:lineRule="auto"/>
        <w:ind w:left="720" w:hanging="360"/>
        <w:rPr>
          <w:rFonts w:hAnsi="Calibri" w:cs="Calibri" w:eastAsia="Calibri" w:ascii="Calibri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¿todos los estudiantes asisten a consulta previa al final? ¿es recomendable que lo hagan? ¿en qué momento deberían asistir a consulta y para qué? </w:t>
      </w:r>
    </w:p>
    <w:p w:rsidRPr="00000000" w:rsidDel="00000000" w:rsidRDefault="00000000" w:rsidR="00000000" w:rsidP="00000000" w14:paraId="0000000C">
      <w:pPr>
        <w:numPr>
          <w:ilvl w:val="0"/>
          <w:numId w:val="2"/>
        </w:numPr>
        <w:ind w:left="720" w:hanging="360"/>
        <w:rPr>
          <w:rFonts w:hAnsi="Calibri" w:cs="Calibri" w:eastAsia="Calibri" w:ascii="Calibri"/>
        </w:rPr>
      </w:pPr>
      <w:r w:rsidRPr="00000000" w:rsidDel="00000000" w:rsidR="00000000">
        <w:rPr>
          <w:rFonts w:hAnsi="Calibri" w:cs="Calibri" w:eastAsia="Calibri" w:ascii="Calibri"/>
          <w:rtl w:val="0"/>
        </w:rPr>
        <w:t xml:space="preserve">¿hay comunicación entre los estudiantes que adeudan el final y los docentes? </w:t>
      </w:r>
    </w:p>
    <w:p w:rsidRPr="00000000" w:rsidDel="00000000" w:rsidRDefault="00000000" w:rsidR="00000000" w:rsidP="00000000" w14:paraId="0000000D">
      <w:pPr>
        <w:rPr/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0E">
      <w:pPr>
        <w:rPr/>
      </w:pPr>
      <w:r w:rsidRPr="00000000" w:rsidDel="00000000" w:rsidR="00000000">
        <w:rPr>
          <w:rtl w:val="0"/>
        </w:rPr>
        <w:t xml:space="preserve">Haciendo foco en las dificultades encontradas en torno a los exámenes finales, observamos que las siguientes acciones podrían contribuir a mejorar el rendimiento de los estudiantes en las mesas de examen y ayudarían a optimizar </w:t>
      </w:r>
      <w:sdt>
        <w:sdtPr>
          <w:tag w:val="goog_rdk_0"/>
        </w:sdtPr>
        <w:sdtContent/>
      </w:sdt>
      <w:r w:rsidRPr="00000000" w:rsidDel="00000000" w:rsidR="00000000">
        <w:rPr>
          <w:rtl w:val="0"/>
        </w:rPr>
      </w:r>
      <w:sdt>
        <w:sdtPr>
          <w:tag w:val="goog_rdk_2"/>
        </w:sdtPr>
        <w:sdtContent/>
      </w:sdt>
      <w:sdt>
        <w:sdtPr>
          <w:tag w:val="goog_rdk_3"/>
        </w:sdtPr>
        <w:sdtContent/>
      </w:sdt>
      <w:r w:rsidRPr="00000000" w:rsidDel="00000000" w:rsidR="00000000">
        <w:rPr>
          <w:rtl w:val="0"/>
        </w:rPr>
        <w:t xml:space="preserve">el uso del tiempo de los docentes de la facultad</w:t>
      </w:r>
      <w:r w:rsidRPr="00000000" w:rsidDel="00000000" w:rsidR="00000000">
        <w:rPr>
          <w:rtl w:val="0"/>
        </w:rPr>
        <w:t xml:space="preserve">. Por lo que sugerimos que previo al encuentro revisen estos puntos: </w:t>
      </w:r>
    </w:p>
    <w:p w:rsidRPr="00000000" w:rsidDel="00000000" w:rsidRDefault="00000000" w:rsidR="00000000" w:rsidP="00000000" w14:paraId="0000000F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720"/>
        <w:jc w:val="left"/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Ofrecer información actualizada en la </w:t>
      </w:r>
      <w:sdt>
        <w:sdtPr>
          <w:tag w:val="goog_rdk_1"/>
        </w:sdtPr>
        <w:sdtContent/>
      </w:sdt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r>
      <w:sdt>
        <w:sdtPr>
          <w:tag w:val="goog_rdk_4"/>
        </w:sdtPr>
        <w:sdtContent/>
      </w:sdt>
      <w:sdt>
        <w:sdtPr>
          <w:tag w:val="goog_rdk_5"/>
        </w:sdtPr>
        <w:sdtContent/>
      </w:sdt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página de la cátedra</w:t>
      </w: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de manera pública. </w:t>
      </w:r>
    </w:p>
    <w:p w:rsidRPr="00000000" w:rsidDel="00000000" w:rsidRDefault="00000000" w:rsidR="00000000" w:rsidP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360"/>
        <w:jc w:val="left"/>
        <w:rPr/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Programa actualizado de la asignatura.</w:t>
      </w:r>
    </w:p>
    <w:p w:rsidRPr="00000000" w:rsidDel="00000000" w:rsidRDefault="00000000" w:rsidR="00000000" w:rsidP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360"/>
        <w:jc w:val="left"/>
        <w:rPr/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Material didáctico actualizado (guías de problemas o seminario, presentaciones u otros materiales utilizados en clases teóricas por ejemplo).</w:t>
      </w:r>
    </w:p>
    <w:p w:rsidRPr="00000000" w:rsidDel="00000000" w:rsidRDefault="00000000" w:rsidR="00000000" w:rsidP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360"/>
        <w:jc w:val="left"/>
        <w:rPr/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Bibliografía sugerida.</w:t>
      </w:r>
    </w:p>
    <w:p w:rsidRPr="00000000" w:rsidDel="00000000" w:rsidRDefault="00000000" w:rsidR="00000000" w:rsidP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360"/>
        <w:jc w:val="left"/>
        <w:rPr/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Correo electrónico del docente a cargo de cada mesa de examen final.</w:t>
      </w:r>
    </w:p>
    <w:p w:rsidRPr="00000000" w:rsidDel="00000000" w:rsidRDefault="00000000" w:rsidR="00000000" w:rsidP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360"/>
        <w:jc w:val="left"/>
        <w:rPr/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Días y horarios de consulta, y docente a cargo de la misma.</w:t>
      </w:r>
    </w:p>
    <w:p w:rsidRPr="00000000" w:rsidDel="00000000" w:rsidRDefault="00000000" w:rsidR="00000000" w:rsidP="00000000" w14:paraId="00000015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0" w:lineRule="auto"/>
        <w:ind w:left="720" w:right="0" w:hanging="720"/>
        <w:jc w:val="left"/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6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160" w:lineRule="auto"/>
        <w:ind w:left="720" w:right="0" w:hanging="720"/>
        <w:jc w:val="left"/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Ofrecer información actualizada en la cartelera de la asignatura.</w:t>
      </w:r>
    </w:p>
    <w:p w:rsidRPr="00000000" w:rsidDel="00000000" w:rsidRDefault="00000000" w:rsidR="00000000" w:rsidP="00000000" w14:paraId="00000017">
      <w:pPr>
        <w:rPr/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8">
      <w:pPr>
        <w:rPr>
          <w:rFonts w:hAnsi="Calibri" w:cs="Calibri" w:eastAsia="Calibri" w:ascii="Calibri"/>
        </w:rPr>
      </w:pPr>
      <w:r w:rsidRPr="00000000" w:rsidDel="00000000" w:rsidR="00000000">
        <w:rPr>
          <w:rtl w:val="0"/>
        </w:rPr>
      </w:r>
    </w:p>
    <w:p w:rsidRPr="00000000" w:rsidDel="00000000" w:rsidRDefault="00000000" w:rsidR="00000000" w:rsidP="00000000" w14:paraId="00000019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line="259" w:before="0" w:after="160" w:lineRule="auto"/>
        <w:ind w:left="720" w:right="0" w:hanging="720"/>
        <w:jc w:val="left"/>
        <w:rPr>
          <w:rFonts w:hAnsi="Calibri" w:cs="Calibri" w:eastAsia="Calibri" w:asci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r:id="rId9" w:type="default"/>
      <w:pgSz w:w="12240" w:h="15840"/>
      <w:pgMar w:bottom="1417" w:left="1701" w:footer="708" w:top="1417" w:right="1701" w:head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Droid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>
        <w:rFonts w:ascii="Lora" w:cs="Lora" w:eastAsia="Lora" w:hAnsi="Lora"/>
        <w:b w:val="1"/>
        <w:sz w:val="20"/>
        <w:szCs w:val="20"/>
      </w:rPr>
    </w:pPr>
    <w:r w:rsidDel="00000000" w:rsidR="00000000" w:rsidRPr="00000000">
      <w:rPr>
        <w:rFonts w:ascii="Lora" w:cs="Lora" w:eastAsia="Lora" w:hAnsi="Lora"/>
        <w:b w:val="1"/>
        <w:sz w:val="20"/>
        <w:szCs w:val="20"/>
        <w:rtl w:val="0"/>
      </w:rPr>
      <w:t xml:space="preserve">Facultad de Ciencias Exactas</w:t>
    </w:r>
  </w:p>
  <w:p w:rsidR="00000000" w:rsidDel="00000000" w:rsidP="00000000" w:rsidRDefault="00000000" w:rsidRPr="00000000" w14:paraId="0000001B">
    <w:pPr>
      <w:jc w:val="right"/>
      <w:rPr>
        <w:rFonts w:ascii="Droid Sans" w:cs="Droid Sans" w:eastAsia="Droid Sans" w:hAnsi="Droid Sans"/>
        <w:sz w:val="20"/>
        <w:szCs w:val="20"/>
      </w:rPr>
    </w:pPr>
    <w:r w:rsidDel="00000000" w:rsidR="00000000" w:rsidRPr="00000000">
      <w:rPr>
        <w:rFonts w:ascii="Droid Sans" w:cs="Droid Sans" w:eastAsia="Droid Sans" w:hAnsi="Droid Sans"/>
        <w:sz w:val="20"/>
        <w:szCs w:val="20"/>
        <w:rtl w:val="0"/>
      </w:rPr>
      <w:t xml:space="preserve">Espacio pedagógico - Secretaría Académica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hAnsi="Calibri" w:cs="Calibri" w:eastAsia="Calibri" w:ascii="Calibri"/>
        <w:sz w:val="22"/>
        <w:szCs w:val="22"/>
        <w:lang w:val="es-AR"/>
      </w:rPr>
    </w:rPrDefault>
    <w:pPrDefault>
      <w:pPr>
        <w:spacing w:line="259" w:after="160" w:lineRule="auto"/>
      </w:pPr>
    </w:pPrDefault>
  </w:docDefaults>
  <w:style w:default="1" w:styleId="Normal" w:type="paragraph">
    <w:name w:val="normal"/>
  </w:style>
  <w:style w:default="1" w:styleId="TableNormal" w:type="table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styleId="Heading2" w:type="paragraph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styleId="Heading3" w:type="paragraph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styleId="Heading4" w:type="paragraph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styleId="Heading5" w:type="paragraph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styleId="Heading6" w:type="paragraph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styleId="Title" w:type="paragraph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default="1" w:styleId="Normal" w:type="paragraph">
    <w:name w:val="Normal"/>
    <w:qFormat w:val="1"/>
  </w:style>
  <w:style w:default="1" w:styleId="Fuentedeprrafopredeter" w:type="character">
    <w:name w:val="Default Paragraph Font"/>
    <w:uiPriority w:val="1"/>
    <w:semiHidden w:val="1"/>
    <w:unhideWhenUsed w:val="1"/>
  </w:style>
  <w:style w:default="1" w:styleId="Tablanormal" w:type="table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default="1" w:styleId="Sinlista" w:type="numbering">
    <w:name w:val="No List"/>
    <w:uiPriority w:val="99"/>
    <w:semiHidden w:val="1"/>
    <w:unhideWhenUsed w:val="1"/>
  </w:style>
  <w:style w:styleId="Prrafodelista" w:type="paragraph">
    <w:name w:val="List Paragraph"/>
    <w:basedOn w:val="Normal"/>
    <w:uiPriority w:val="34"/>
    <w:qFormat w:val="1"/>
    <w:rsid w:val="00DB439C"/>
    <w:pPr>
      <w:ind w:left="720"/>
      <w:contextualSpacing w:val="1"/>
    </w:pPr>
  </w:style>
  <w:style w:styleId="Subtitle" w:type="paragraph">
    <w:name w:val="Subtitle"/>
    <w:basedOn w:val="Normal"/>
    <w:next w:val="Normal"/>
    <w:pPr>
      <w:keepNext w:val="1"/>
      <w:keepLines w:val="1"/>
      <w:spacing w:before="360" w:after="80" w:lineRule="auto"/>
    </w:pPr>
    <w:rPr>
      <w:rFonts w:hAnsi="Georgia" w:cs="Georgia" w:eastAsia="Georgia" w:ascii="Georgia"/>
      <w:i w:val="1"/>
      <w:color w:val="666666"/>
      <w:sz w:val="48"/>
      <w:szCs w:val="48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FC0UMsp3hyhv8LGRg7s7Ezk8Vtw==">AMUW2mWdYClMwU1xfqosYkCI8w67tmb7I9nbY22eWucN/tYVrevZj77ieQFsxAM8CCKpu83vcMcmUx//HAGtg4Bnw5hG4BovBpjAM1lN2DjPYUn/f8rU20Y=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2019-11-15T10:59:00Z</dcterms:created>
  <dc:creator>MXG</dc:creator>
</cp:coreProperties>
</file>