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45" w:rsidRPr="00926924" w:rsidRDefault="00FD4A71" w:rsidP="00926924">
      <w:pPr>
        <w:jc w:val="center"/>
        <w:rPr>
          <w:b/>
          <w:sz w:val="24"/>
          <w:szCs w:val="24"/>
        </w:rPr>
      </w:pPr>
      <w:r w:rsidRPr="00926924">
        <w:rPr>
          <w:b/>
          <w:sz w:val="24"/>
          <w:szCs w:val="24"/>
        </w:rPr>
        <w:t>INFORME</w:t>
      </w:r>
      <w:r w:rsidR="00F30713">
        <w:rPr>
          <w:b/>
          <w:sz w:val="24"/>
          <w:szCs w:val="24"/>
        </w:rPr>
        <w:t xml:space="preserve"> </w:t>
      </w:r>
      <w:r w:rsidRPr="00926924">
        <w:rPr>
          <w:b/>
          <w:sz w:val="24"/>
          <w:szCs w:val="24"/>
        </w:rPr>
        <w:t xml:space="preserve">ANUAL </w:t>
      </w:r>
      <w:r w:rsidR="005835EA">
        <w:rPr>
          <w:b/>
          <w:sz w:val="24"/>
          <w:szCs w:val="24"/>
        </w:rPr>
        <w:t xml:space="preserve">DE ACTIVIDADES </w:t>
      </w:r>
      <w:r w:rsidRPr="00926924">
        <w:rPr>
          <w:b/>
          <w:sz w:val="24"/>
          <w:szCs w:val="24"/>
        </w:rPr>
        <w:t>DE</w:t>
      </w:r>
      <w:r w:rsidR="005835EA">
        <w:rPr>
          <w:b/>
          <w:sz w:val="24"/>
          <w:szCs w:val="24"/>
        </w:rPr>
        <w:t>L</w:t>
      </w:r>
      <w:r w:rsidRPr="00926924">
        <w:rPr>
          <w:b/>
          <w:sz w:val="24"/>
          <w:szCs w:val="24"/>
        </w:rPr>
        <w:t xml:space="preserve"> </w:t>
      </w:r>
      <w:r w:rsidR="005835EA">
        <w:rPr>
          <w:b/>
          <w:sz w:val="24"/>
          <w:szCs w:val="24"/>
        </w:rPr>
        <w:t>MUSEO DE FISICA DE LA UNLP</w:t>
      </w:r>
    </w:p>
    <w:p w:rsidR="00FD4A71" w:rsidRPr="005835EA" w:rsidRDefault="005835EA" w:rsidP="00926924">
      <w:pPr>
        <w:jc w:val="center"/>
        <w:rPr>
          <w:sz w:val="24"/>
          <w:szCs w:val="24"/>
        </w:rPr>
      </w:pPr>
      <w:r w:rsidRPr="005835EA">
        <w:rPr>
          <w:sz w:val="24"/>
          <w:szCs w:val="24"/>
        </w:rPr>
        <w:t>Museo de física. Departamento de Física. Facultad de Ciencias Exactas. UNLP</w:t>
      </w:r>
    </w:p>
    <w:p w:rsidR="00C05B76" w:rsidRPr="00926924" w:rsidRDefault="00C05B76" w:rsidP="00C1592D">
      <w:pPr>
        <w:rPr>
          <w:b/>
          <w:sz w:val="24"/>
          <w:szCs w:val="24"/>
        </w:rPr>
      </w:pPr>
      <w:r w:rsidRPr="00926924">
        <w:rPr>
          <w:b/>
          <w:sz w:val="24"/>
          <w:szCs w:val="24"/>
        </w:rPr>
        <w:t xml:space="preserve">Durante </w:t>
      </w:r>
      <w:r w:rsidR="005835EA">
        <w:rPr>
          <w:b/>
          <w:sz w:val="24"/>
          <w:szCs w:val="24"/>
        </w:rPr>
        <w:t>el</w:t>
      </w:r>
      <w:r w:rsidRPr="00926924">
        <w:rPr>
          <w:b/>
          <w:sz w:val="24"/>
          <w:szCs w:val="24"/>
        </w:rPr>
        <w:t xml:space="preserve"> año</w:t>
      </w:r>
      <w:r w:rsidR="005835EA">
        <w:rPr>
          <w:b/>
          <w:sz w:val="24"/>
          <w:szCs w:val="24"/>
        </w:rPr>
        <w:t xml:space="preserve"> 2013</w:t>
      </w:r>
      <w:r w:rsidRPr="00926924">
        <w:rPr>
          <w:b/>
          <w:sz w:val="24"/>
          <w:szCs w:val="24"/>
        </w:rPr>
        <w:t>, la Sala del Museo se abrió regularmente en los horarios de martes a viernes de 9.30 a 12.30 y lunes y miércoles de 14 a 17hs</w:t>
      </w:r>
      <w:r w:rsidR="00940FA5">
        <w:rPr>
          <w:b/>
          <w:sz w:val="24"/>
          <w:szCs w:val="24"/>
        </w:rPr>
        <w:t>, desde febrero a diciembre</w:t>
      </w:r>
      <w:r w:rsidRPr="00926924">
        <w:rPr>
          <w:b/>
          <w:sz w:val="24"/>
          <w:szCs w:val="24"/>
        </w:rPr>
        <w:t xml:space="preserve">. </w:t>
      </w:r>
      <w:r w:rsidR="005835EA">
        <w:rPr>
          <w:b/>
          <w:sz w:val="24"/>
          <w:szCs w:val="24"/>
        </w:rPr>
        <w:t xml:space="preserve">A partir del mes de diciembre también se comenzó a abrir los sábados por la tarde. </w:t>
      </w:r>
      <w:r w:rsidRPr="00926924">
        <w:rPr>
          <w:b/>
          <w:sz w:val="24"/>
          <w:szCs w:val="24"/>
        </w:rPr>
        <w:t>Se llevaron a cabo tareas de inventario y conservación preventiva en la Sala y el depósito, tareas de inventario, exposiciones y eventos. También funcionaron regularmente en tareas de restauración el Taller de papel y de instrumentos. Se participó de las reuniones quincenales de la Red de Museos de la UNLP</w:t>
      </w:r>
      <w:r w:rsidR="00C1592D">
        <w:rPr>
          <w:b/>
          <w:sz w:val="24"/>
          <w:szCs w:val="24"/>
        </w:rPr>
        <w:t xml:space="preserve">, </w:t>
      </w:r>
      <w:r w:rsidR="005835EA">
        <w:rPr>
          <w:b/>
          <w:sz w:val="24"/>
          <w:szCs w:val="24"/>
        </w:rPr>
        <w:t>se realizaron capacitaciones en comunicación de la ciencia para alumnos universitarios</w:t>
      </w:r>
      <w:r w:rsidR="00C1592D">
        <w:rPr>
          <w:b/>
          <w:sz w:val="24"/>
          <w:szCs w:val="24"/>
        </w:rPr>
        <w:t xml:space="preserve"> y se presentaron los resultados de algunos de los trabajos realizados en un </w:t>
      </w:r>
      <w:bookmarkStart w:id="0" w:name="_GoBack"/>
      <w:bookmarkEnd w:id="0"/>
      <w:r w:rsidR="00C1592D">
        <w:rPr>
          <w:b/>
          <w:sz w:val="24"/>
          <w:szCs w:val="24"/>
        </w:rPr>
        <w:t>Encuentro de Museos Universitarios.</w:t>
      </w:r>
    </w:p>
    <w:p w:rsidR="00FD4A71" w:rsidRDefault="00C05B76" w:rsidP="00926924">
      <w:pPr>
        <w:jc w:val="both"/>
        <w:rPr>
          <w:rFonts w:cs="Arial"/>
          <w:sz w:val="24"/>
          <w:szCs w:val="24"/>
        </w:rPr>
      </w:pPr>
      <w:r w:rsidRPr="005835EA">
        <w:rPr>
          <w:sz w:val="24"/>
          <w:szCs w:val="24"/>
        </w:rPr>
        <w:t>S</w:t>
      </w:r>
      <w:r w:rsidR="00FD4A71" w:rsidRPr="00926924">
        <w:rPr>
          <w:rFonts w:cs="Arial"/>
          <w:sz w:val="24"/>
          <w:szCs w:val="24"/>
        </w:rPr>
        <w:t>e recib</w:t>
      </w:r>
      <w:r w:rsidRPr="00926924">
        <w:rPr>
          <w:rFonts w:cs="Arial"/>
          <w:sz w:val="24"/>
          <w:szCs w:val="24"/>
        </w:rPr>
        <w:t>iero</w:t>
      </w:r>
      <w:r w:rsidR="00FD4A71" w:rsidRPr="00926924">
        <w:rPr>
          <w:rFonts w:cs="Arial"/>
          <w:sz w:val="24"/>
          <w:szCs w:val="24"/>
        </w:rPr>
        <w:t>n</w:t>
      </w:r>
      <w:r w:rsidRPr="00926924">
        <w:rPr>
          <w:rFonts w:cs="Arial"/>
          <w:sz w:val="24"/>
          <w:szCs w:val="24"/>
        </w:rPr>
        <w:t xml:space="preserve"> </w:t>
      </w:r>
      <w:r w:rsidR="005808A5">
        <w:rPr>
          <w:rFonts w:cs="Arial"/>
          <w:sz w:val="24"/>
          <w:szCs w:val="24"/>
        </w:rPr>
        <w:t>2.786</w:t>
      </w:r>
      <w:r w:rsidR="00693841">
        <w:rPr>
          <w:rFonts w:cs="Arial"/>
          <w:sz w:val="24"/>
          <w:szCs w:val="24"/>
        </w:rPr>
        <w:t xml:space="preserve"> </w:t>
      </w:r>
      <w:r w:rsidR="00FD4A71" w:rsidRPr="00926924">
        <w:rPr>
          <w:rFonts w:cs="Arial"/>
          <w:sz w:val="24"/>
          <w:szCs w:val="24"/>
        </w:rPr>
        <w:t>visitantes</w:t>
      </w:r>
      <w:r w:rsidR="00693841">
        <w:rPr>
          <w:rFonts w:cs="Arial"/>
          <w:sz w:val="24"/>
          <w:szCs w:val="24"/>
        </w:rPr>
        <w:t>, incluyendo los</w:t>
      </w:r>
      <w:r w:rsidR="00FD4A71" w:rsidRPr="00926924">
        <w:rPr>
          <w:rFonts w:cs="Arial"/>
          <w:sz w:val="24"/>
          <w:szCs w:val="24"/>
        </w:rPr>
        <w:t xml:space="preserve"> ocasionales</w:t>
      </w:r>
      <w:r w:rsidR="00693841">
        <w:rPr>
          <w:rFonts w:cs="Arial"/>
          <w:sz w:val="24"/>
          <w:szCs w:val="24"/>
        </w:rPr>
        <w:t>,</w:t>
      </w:r>
      <w:r w:rsidRPr="00926924">
        <w:rPr>
          <w:rFonts w:cs="Arial"/>
          <w:sz w:val="24"/>
          <w:szCs w:val="24"/>
        </w:rPr>
        <w:t xml:space="preserve"> </w:t>
      </w:r>
      <w:r w:rsidR="002B0638" w:rsidRPr="00926924">
        <w:rPr>
          <w:rFonts w:cs="Arial"/>
          <w:sz w:val="24"/>
          <w:szCs w:val="24"/>
        </w:rPr>
        <w:t>grupos escolares</w:t>
      </w:r>
      <w:r w:rsidR="005808A5">
        <w:rPr>
          <w:rFonts w:cs="Arial"/>
          <w:sz w:val="24"/>
          <w:szCs w:val="24"/>
        </w:rPr>
        <w:t>, eventos especiales</w:t>
      </w:r>
      <w:r w:rsidR="00FD4A71" w:rsidRPr="00926924">
        <w:rPr>
          <w:rFonts w:cs="Arial"/>
          <w:sz w:val="24"/>
          <w:szCs w:val="24"/>
        </w:rPr>
        <w:t xml:space="preserve"> y alumnos ingresantes a la Facultad de Ciencias Exactas.</w:t>
      </w:r>
    </w:p>
    <w:p w:rsidR="00703C16" w:rsidRPr="00926924" w:rsidRDefault="00703C16" w:rsidP="00926924">
      <w:pPr>
        <w:jc w:val="both"/>
        <w:rPr>
          <w:b/>
          <w:sz w:val="24"/>
          <w:szCs w:val="24"/>
        </w:rPr>
      </w:pPr>
      <w:r>
        <w:rPr>
          <w:rFonts w:cs="Arial"/>
          <w:sz w:val="24"/>
          <w:szCs w:val="24"/>
        </w:rPr>
        <w:t>A continuación resumimos los informes de las respectivas áreas en el período febrero a diciembre 2013.</w:t>
      </w:r>
    </w:p>
    <w:p w:rsidR="00FD4A71" w:rsidRPr="00926924" w:rsidRDefault="00FD4A71" w:rsidP="00926924">
      <w:pPr>
        <w:jc w:val="both"/>
        <w:rPr>
          <w:b/>
          <w:color w:val="FF6600"/>
          <w:sz w:val="32"/>
          <w:szCs w:val="24"/>
        </w:rPr>
      </w:pPr>
      <w:r w:rsidRPr="00926924">
        <w:rPr>
          <w:b/>
          <w:color w:val="FF6600"/>
          <w:sz w:val="32"/>
          <w:szCs w:val="24"/>
        </w:rPr>
        <w:t>Área Docente</w:t>
      </w:r>
      <w:r w:rsidR="00780180">
        <w:rPr>
          <w:b/>
          <w:color w:val="FF6600"/>
          <w:sz w:val="32"/>
          <w:szCs w:val="24"/>
        </w:rPr>
        <w:t xml:space="preserve"> </w:t>
      </w:r>
    </w:p>
    <w:p w:rsidR="00785AEA" w:rsidRPr="0009685F" w:rsidRDefault="005835EA" w:rsidP="00785AEA">
      <w:pPr>
        <w:pStyle w:val="Ttulo3"/>
        <w:spacing w:line="276" w:lineRule="auto"/>
        <w:contextualSpacing/>
        <w:jc w:val="both"/>
        <w:rPr>
          <w:rFonts w:asciiTheme="minorHAnsi" w:hAnsiTheme="minorHAnsi" w:cs="Arial"/>
          <w:b w:val="0"/>
          <w:sz w:val="24"/>
          <w:szCs w:val="24"/>
          <w:lang w:val="es-ES"/>
        </w:rPr>
      </w:pPr>
      <w:r>
        <w:rPr>
          <w:rFonts w:asciiTheme="minorHAnsi" w:hAnsiTheme="minorHAnsi" w:cs="Arial"/>
          <w:b w:val="0"/>
          <w:sz w:val="24"/>
          <w:szCs w:val="24"/>
          <w:lang w:val="es-ES"/>
        </w:rPr>
        <w:t xml:space="preserve">- </w:t>
      </w:r>
      <w:r w:rsidR="00785AEA">
        <w:rPr>
          <w:rFonts w:asciiTheme="minorHAnsi" w:hAnsiTheme="minorHAnsi" w:cs="Arial"/>
          <w:b w:val="0"/>
          <w:sz w:val="24"/>
          <w:szCs w:val="24"/>
          <w:lang w:val="es-ES"/>
        </w:rPr>
        <w:t>2º Convocatoria al “</w:t>
      </w:r>
      <w:r w:rsidR="00785AEA" w:rsidRPr="00926924">
        <w:rPr>
          <w:rFonts w:asciiTheme="minorHAnsi" w:hAnsiTheme="minorHAnsi" w:cs="Arial"/>
          <w:b w:val="0"/>
          <w:sz w:val="24"/>
          <w:szCs w:val="24"/>
          <w:lang w:val="es-ES"/>
        </w:rPr>
        <w:t xml:space="preserve">Programa de Prácticas en Comunicación Social de las Ciencias”. En la misma se invita a estudiantes universitarios interesados en ciencias a participar en actividades específicas de </w:t>
      </w:r>
      <w:r w:rsidR="00785AEA" w:rsidRPr="0009685F">
        <w:rPr>
          <w:rFonts w:asciiTheme="minorHAnsi" w:hAnsiTheme="minorHAnsi" w:cs="Arial"/>
          <w:b w:val="0"/>
          <w:sz w:val="24"/>
          <w:szCs w:val="24"/>
          <w:lang w:val="es-ES"/>
        </w:rPr>
        <w:t>divulgación científica y extensión universitaria. Éstas incluyen tareas en el armado de exposiciones temporarias, difusión en eventos públicos y ferias de ciencia y capacitación en educación no formal a través de la participación en las visitas que se dan en la sala del Museo a grupos escolares.</w:t>
      </w:r>
    </w:p>
    <w:p w:rsidR="00C473A5" w:rsidRPr="00926924" w:rsidRDefault="00C473A5" w:rsidP="00926924">
      <w:pPr>
        <w:jc w:val="both"/>
        <w:rPr>
          <w:rFonts w:cs="Arial"/>
          <w:sz w:val="24"/>
          <w:szCs w:val="24"/>
        </w:rPr>
      </w:pPr>
      <w:r w:rsidRPr="0009685F">
        <w:rPr>
          <w:rFonts w:cs="Arial"/>
          <w:sz w:val="24"/>
          <w:szCs w:val="24"/>
        </w:rPr>
        <w:t xml:space="preserve">Comienzan a realizar sus prácticas los alumnos </w:t>
      </w:r>
      <w:r w:rsidR="00785AEA" w:rsidRPr="0009685F">
        <w:rPr>
          <w:rFonts w:cs="Arial"/>
          <w:sz w:val="24"/>
          <w:szCs w:val="24"/>
        </w:rPr>
        <w:t xml:space="preserve">seleccionados </w:t>
      </w:r>
      <w:r w:rsidRPr="0009685F">
        <w:rPr>
          <w:rFonts w:cs="Arial"/>
          <w:sz w:val="24"/>
          <w:szCs w:val="24"/>
        </w:rPr>
        <w:t xml:space="preserve">en los siguientes temas: realidad aumentada; </w:t>
      </w:r>
      <w:r w:rsidR="0009685F" w:rsidRPr="0009685F">
        <w:rPr>
          <w:rFonts w:cs="Arial"/>
          <w:sz w:val="24"/>
          <w:szCs w:val="24"/>
        </w:rPr>
        <w:t>iniciación en el dictado de clases en el Museo</w:t>
      </w:r>
      <w:r w:rsidRPr="0009685F">
        <w:rPr>
          <w:rFonts w:cs="Arial"/>
          <w:sz w:val="24"/>
          <w:szCs w:val="24"/>
        </w:rPr>
        <w:t xml:space="preserve">; </w:t>
      </w:r>
      <w:r w:rsidR="0009685F" w:rsidRPr="0009685F">
        <w:rPr>
          <w:rFonts w:cs="Arial"/>
          <w:sz w:val="24"/>
          <w:szCs w:val="24"/>
        </w:rPr>
        <w:t xml:space="preserve">realización de micro </w:t>
      </w:r>
      <w:r w:rsidRPr="0009685F">
        <w:rPr>
          <w:rFonts w:cs="Arial"/>
          <w:sz w:val="24"/>
          <w:szCs w:val="24"/>
        </w:rPr>
        <w:t>videos</w:t>
      </w:r>
      <w:r w:rsidR="0009685F" w:rsidRPr="0009685F">
        <w:rPr>
          <w:rFonts w:cs="Arial"/>
          <w:sz w:val="24"/>
          <w:szCs w:val="24"/>
        </w:rPr>
        <w:t xml:space="preserve"> para la página web</w:t>
      </w:r>
      <w:r w:rsidRPr="0009685F">
        <w:rPr>
          <w:rFonts w:cs="Arial"/>
          <w:sz w:val="24"/>
          <w:szCs w:val="24"/>
        </w:rPr>
        <w:t>;</w:t>
      </w:r>
      <w:r w:rsidR="0009685F" w:rsidRPr="0009685F">
        <w:rPr>
          <w:rFonts w:cs="Arial"/>
          <w:sz w:val="24"/>
          <w:szCs w:val="24"/>
        </w:rPr>
        <w:t xml:space="preserve"> preparación y desarrollo de experiencias para eventos de divulgación (</w:t>
      </w:r>
      <w:proofErr w:type="spellStart"/>
      <w:r w:rsidR="0009685F" w:rsidRPr="0009685F">
        <w:rPr>
          <w:rFonts w:cs="Arial"/>
          <w:sz w:val="24"/>
          <w:szCs w:val="24"/>
        </w:rPr>
        <w:t>Tec</w:t>
      </w:r>
      <w:proofErr w:type="spellEnd"/>
      <w:r w:rsidR="0009685F" w:rsidRPr="0009685F">
        <w:rPr>
          <w:rFonts w:cs="Arial"/>
          <w:sz w:val="24"/>
          <w:szCs w:val="24"/>
        </w:rPr>
        <w:t xml:space="preserve"> La Plata y Noche delos Museos)</w:t>
      </w:r>
      <w:r w:rsidR="00AF4F5E" w:rsidRPr="0009685F">
        <w:rPr>
          <w:rFonts w:cs="Arial"/>
          <w:sz w:val="24"/>
          <w:szCs w:val="24"/>
        </w:rPr>
        <w:t xml:space="preserve">, </w:t>
      </w:r>
      <w:r w:rsidR="0009685F" w:rsidRPr="0009685F">
        <w:rPr>
          <w:rFonts w:cs="Arial"/>
          <w:sz w:val="24"/>
          <w:szCs w:val="24"/>
        </w:rPr>
        <w:t xml:space="preserve">Puesta en valor, investigación y exhibición del espectrógrafo </w:t>
      </w:r>
      <w:proofErr w:type="spellStart"/>
      <w:r w:rsidR="00AF4F5E" w:rsidRPr="0009685F">
        <w:rPr>
          <w:rFonts w:cs="Arial"/>
          <w:sz w:val="24"/>
          <w:szCs w:val="24"/>
        </w:rPr>
        <w:t>Hilger</w:t>
      </w:r>
      <w:proofErr w:type="spellEnd"/>
      <w:r w:rsidRPr="0009685F">
        <w:rPr>
          <w:rFonts w:cs="Arial"/>
          <w:sz w:val="24"/>
          <w:szCs w:val="24"/>
        </w:rPr>
        <w:t>. Se les asign</w:t>
      </w:r>
      <w:r w:rsidR="0009685F" w:rsidRPr="0009685F">
        <w:rPr>
          <w:rFonts w:cs="Arial"/>
          <w:sz w:val="24"/>
          <w:szCs w:val="24"/>
        </w:rPr>
        <w:t>ó</w:t>
      </w:r>
      <w:r w:rsidRPr="0009685F">
        <w:rPr>
          <w:rFonts w:cs="Arial"/>
          <w:sz w:val="24"/>
          <w:szCs w:val="24"/>
        </w:rPr>
        <w:t xml:space="preserve"> un plan de trabajo y un cronograma que finaliz</w:t>
      </w:r>
      <w:r w:rsidR="0009685F" w:rsidRPr="0009685F">
        <w:rPr>
          <w:rFonts w:cs="Arial"/>
          <w:sz w:val="24"/>
          <w:szCs w:val="24"/>
        </w:rPr>
        <w:t xml:space="preserve">ó en algunos casos </w:t>
      </w:r>
      <w:r w:rsidRPr="0009685F">
        <w:rPr>
          <w:rFonts w:cs="Arial"/>
          <w:sz w:val="24"/>
          <w:szCs w:val="24"/>
        </w:rPr>
        <w:t xml:space="preserve">en julio </w:t>
      </w:r>
      <w:r w:rsidR="0009685F" w:rsidRPr="0009685F">
        <w:rPr>
          <w:rFonts w:cs="Arial"/>
          <w:sz w:val="24"/>
          <w:szCs w:val="24"/>
        </w:rPr>
        <w:t xml:space="preserve">y en otros en diciembre </w:t>
      </w:r>
      <w:r w:rsidRPr="0009685F">
        <w:rPr>
          <w:rFonts w:cs="Arial"/>
          <w:sz w:val="24"/>
          <w:szCs w:val="24"/>
        </w:rPr>
        <w:t>de 2013</w:t>
      </w:r>
      <w:r w:rsidR="002A3AD7" w:rsidRPr="0009685F">
        <w:rPr>
          <w:rFonts w:cs="Arial"/>
          <w:sz w:val="24"/>
          <w:szCs w:val="24"/>
        </w:rPr>
        <w:t>.</w:t>
      </w:r>
      <w:r w:rsidR="00780180" w:rsidRPr="0009685F">
        <w:rPr>
          <w:rFonts w:cs="Arial"/>
          <w:sz w:val="24"/>
          <w:szCs w:val="24"/>
        </w:rPr>
        <w:t xml:space="preserve"> Participa</w:t>
      </w:r>
      <w:r w:rsidR="0009685F">
        <w:rPr>
          <w:rFonts w:cs="Arial"/>
          <w:sz w:val="24"/>
          <w:szCs w:val="24"/>
        </w:rPr>
        <w:t>ro</w:t>
      </w:r>
      <w:r w:rsidR="00780180" w:rsidRPr="0009685F">
        <w:rPr>
          <w:rFonts w:cs="Arial"/>
          <w:sz w:val="24"/>
          <w:szCs w:val="24"/>
        </w:rPr>
        <w:t xml:space="preserve">n </w:t>
      </w:r>
      <w:r w:rsidR="0009685F">
        <w:rPr>
          <w:rFonts w:cs="Arial"/>
          <w:sz w:val="24"/>
          <w:szCs w:val="24"/>
        </w:rPr>
        <w:t xml:space="preserve">doce </w:t>
      </w:r>
      <w:r w:rsidR="00780180" w:rsidRPr="0009685F">
        <w:rPr>
          <w:rFonts w:cs="Arial"/>
          <w:sz w:val="24"/>
          <w:szCs w:val="24"/>
        </w:rPr>
        <w:t>alumnos de física, física médica</w:t>
      </w:r>
      <w:r w:rsidR="0009685F">
        <w:rPr>
          <w:rFonts w:cs="Arial"/>
          <w:sz w:val="24"/>
          <w:szCs w:val="24"/>
        </w:rPr>
        <w:t xml:space="preserve">, biología, cine, </w:t>
      </w:r>
      <w:r w:rsidR="00780180" w:rsidRPr="0009685F">
        <w:rPr>
          <w:rFonts w:cs="Arial"/>
          <w:sz w:val="24"/>
          <w:szCs w:val="24"/>
        </w:rPr>
        <w:t xml:space="preserve"> y profesorado en matemáticas.</w:t>
      </w:r>
    </w:p>
    <w:p w:rsidR="00693841" w:rsidRDefault="00785AEA" w:rsidP="00693841">
      <w:pPr>
        <w:jc w:val="both"/>
        <w:rPr>
          <w:rFonts w:cs="Arial"/>
          <w:sz w:val="24"/>
          <w:szCs w:val="24"/>
        </w:rPr>
      </w:pPr>
      <w:r>
        <w:rPr>
          <w:rFonts w:cs="Arial"/>
          <w:sz w:val="24"/>
          <w:szCs w:val="24"/>
        </w:rPr>
        <w:t xml:space="preserve">- </w:t>
      </w:r>
      <w:r w:rsidR="00693841" w:rsidRPr="00693841">
        <w:rPr>
          <w:rFonts w:cs="Arial"/>
          <w:sz w:val="24"/>
          <w:szCs w:val="24"/>
        </w:rPr>
        <w:t>Preparado y dictado de tres charlas denominadas “Desmitificando el método</w:t>
      </w:r>
      <w:r w:rsidR="00693841">
        <w:rPr>
          <w:rFonts w:cs="Arial"/>
          <w:sz w:val="24"/>
          <w:szCs w:val="24"/>
        </w:rPr>
        <w:t xml:space="preserve"> </w:t>
      </w:r>
      <w:r w:rsidR="00693841" w:rsidRPr="00693841">
        <w:rPr>
          <w:rFonts w:cs="Arial"/>
          <w:sz w:val="24"/>
          <w:szCs w:val="24"/>
        </w:rPr>
        <w:t>científico” llevadas a cabo en d</w:t>
      </w:r>
      <w:r w:rsidR="00AF4F5E">
        <w:rPr>
          <w:rFonts w:cs="Arial"/>
          <w:sz w:val="24"/>
          <w:szCs w:val="24"/>
        </w:rPr>
        <w:t>iferentes escuelas de Concordia</w:t>
      </w:r>
      <w:r w:rsidR="00693841" w:rsidRPr="00693841">
        <w:rPr>
          <w:rFonts w:cs="Arial"/>
          <w:sz w:val="24"/>
          <w:szCs w:val="24"/>
        </w:rPr>
        <w:t xml:space="preserve"> y General </w:t>
      </w:r>
      <w:r w:rsidR="00693841">
        <w:rPr>
          <w:rFonts w:cs="Arial"/>
          <w:sz w:val="24"/>
          <w:szCs w:val="24"/>
        </w:rPr>
        <w:t xml:space="preserve">Campos, </w:t>
      </w:r>
      <w:r w:rsidR="00AF4F5E">
        <w:rPr>
          <w:rFonts w:cs="Arial"/>
          <w:sz w:val="24"/>
          <w:szCs w:val="24"/>
        </w:rPr>
        <w:t xml:space="preserve">en la provincia de </w:t>
      </w:r>
      <w:r w:rsidR="00693841">
        <w:rPr>
          <w:rFonts w:cs="Arial"/>
          <w:sz w:val="24"/>
          <w:szCs w:val="24"/>
        </w:rPr>
        <w:t>Entre Ríos,</w:t>
      </w:r>
      <w:r w:rsidR="00693841" w:rsidRPr="00693841">
        <w:rPr>
          <w:rFonts w:cs="Arial"/>
          <w:sz w:val="24"/>
          <w:szCs w:val="24"/>
        </w:rPr>
        <w:t xml:space="preserve"> convocados a través del Museo Interacti</w:t>
      </w:r>
      <w:r w:rsidR="00693841">
        <w:rPr>
          <w:rFonts w:cs="Arial"/>
          <w:sz w:val="24"/>
          <w:szCs w:val="24"/>
        </w:rPr>
        <w:t xml:space="preserve">vo de Ciencias y de la Comisión </w:t>
      </w:r>
      <w:r w:rsidR="00693841" w:rsidRPr="00693841">
        <w:rPr>
          <w:rFonts w:cs="Arial"/>
          <w:sz w:val="24"/>
          <w:szCs w:val="24"/>
        </w:rPr>
        <w:t>Administradora para el Fondo Especial de Salto Grande (CAFESG).</w:t>
      </w:r>
      <w:r>
        <w:rPr>
          <w:rFonts w:cs="Arial"/>
          <w:sz w:val="24"/>
          <w:szCs w:val="24"/>
        </w:rPr>
        <w:t xml:space="preserve">- </w:t>
      </w:r>
      <w:r w:rsidR="00693841">
        <w:rPr>
          <w:rFonts w:cs="Arial"/>
          <w:sz w:val="24"/>
          <w:szCs w:val="24"/>
        </w:rPr>
        <w:t xml:space="preserve">Emilia </w:t>
      </w:r>
      <w:proofErr w:type="spellStart"/>
      <w:r w:rsidR="00693841">
        <w:rPr>
          <w:rFonts w:cs="Arial"/>
          <w:sz w:val="24"/>
          <w:szCs w:val="24"/>
        </w:rPr>
        <w:t>Deleglise</w:t>
      </w:r>
      <w:proofErr w:type="spellEnd"/>
      <w:r w:rsidR="00693841">
        <w:rPr>
          <w:rFonts w:cs="Arial"/>
          <w:sz w:val="24"/>
          <w:szCs w:val="24"/>
        </w:rPr>
        <w:t xml:space="preserve"> y Emanuel </w:t>
      </w:r>
      <w:proofErr w:type="spellStart"/>
      <w:r w:rsidR="00693841">
        <w:rPr>
          <w:rFonts w:cs="Arial"/>
          <w:sz w:val="24"/>
          <w:szCs w:val="24"/>
        </w:rPr>
        <w:t>Fragapane</w:t>
      </w:r>
      <w:proofErr w:type="spellEnd"/>
      <w:r w:rsidR="00693841">
        <w:rPr>
          <w:rFonts w:cs="Arial"/>
          <w:sz w:val="24"/>
          <w:szCs w:val="24"/>
        </w:rPr>
        <w:t>.</w:t>
      </w:r>
    </w:p>
    <w:p w:rsidR="009B5352" w:rsidRDefault="00C1592D" w:rsidP="00693841">
      <w:pPr>
        <w:jc w:val="both"/>
        <w:rPr>
          <w:rFonts w:cs="Arial"/>
          <w:sz w:val="24"/>
          <w:szCs w:val="24"/>
        </w:rPr>
      </w:pPr>
      <w:hyperlink r:id="rId7" w:history="1">
        <w:r w:rsidR="009B5352">
          <w:rPr>
            <w:rStyle w:val="Hipervnculo"/>
          </w:rPr>
          <w:t>https://www.facebook.com/museodefisica.unlp/media_set?set=a.355562354572749.1073741825.100003569625179&amp;type=1</w:t>
        </w:r>
      </w:hyperlink>
    </w:p>
    <w:p w:rsidR="006D315C" w:rsidRDefault="00693841" w:rsidP="00693841">
      <w:pPr>
        <w:jc w:val="both"/>
      </w:pPr>
      <w:r>
        <w:rPr>
          <w:rFonts w:cs="Arial"/>
          <w:sz w:val="24"/>
          <w:szCs w:val="24"/>
        </w:rPr>
        <w:lastRenderedPageBreak/>
        <w:t xml:space="preserve">- </w:t>
      </w:r>
      <w:r w:rsidR="002A3AD7" w:rsidRPr="00926924">
        <w:rPr>
          <w:rFonts w:cs="Arial"/>
          <w:sz w:val="24"/>
          <w:szCs w:val="24"/>
        </w:rPr>
        <w:t xml:space="preserve">Visita al </w:t>
      </w:r>
      <w:r w:rsidR="002B0638" w:rsidRPr="00926924">
        <w:rPr>
          <w:rFonts w:cs="Arial"/>
          <w:sz w:val="24"/>
          <w:szCs w:val="24"/>
        </w:rPr>
        <w:t xml:space="preserve">Colegio especial </w:t>
      </w:r>
      <w:r w:rsidR="002A3AD7" w:rsidRPr="00926924">
        <w:rPr>
          <w:rFonts w:cs="Arial"/>
          <w:sz w:val="24"/>
          <w:szCs w:val="24"/>
        </w:rPr>
        <w:t>Montessori</w:t>
      </w:r>
      <w:r w:rsidR="002B0638" w:rsidRPr="00926924">
        <w:rPr>
          <w:rFonts w:cs="Arial"/>
          <w:sz w:val="24"/>
          <w:szCs w:val="24"/>
        </w:rPr>
        <w:t xml:space="preserve"> </w:t>
      </w:r>
      <w:hyperlink r:id="rId8" w:history="1">
        <w:r w:rsidR="002B0638" w:rsidRPr="00926924">
          <w:rPr>
            <w:rStyle w:val="Hipervnculo"/>
            <w:rFonts w:cs="Arial"/>
            <w:sz w:val="24"/>
            <w:szCs w:val="24"/>
          </w:rPr>
          <w:t>http://www.conicet.gov.ar/el-magnetismo-deleito-a-alumnos-de-un-colegio-especial/</w:t>
        </w:r>
      </w:hyperlink>
    </w:p>
    <w:p w:rsidR="006D315C" w:rsidRPr="00926924" w:rsidRDefault="00C1592D" w:rsidP="00693841">
      <w:pPr>
        <w:jc w:val="both"/>
        <w:rPr>
          <w:rFonts w:cs="Arial"/>
          <w:sz w:val="24"/>
          <w:szCs w:val="24"/>
        </w:rPr>
      </w:pPr>
      <w:hyperlink r:id="rId9" w:history="1">
        <w:r w:rsidR="006D315C">
          <w:rPr>
            <w:rStyle w:val="Hipervnculo"/>
          </w:rPr>
          <w:t>https://docs.google.com/file/d/0B3_ZPZkf2Hded0ZadjFCd3pRQ0U/edit</w:t>
        </w:r>
      </w:hyperlink>
    </w:p>
    <w:p w:rsidR="007A715A" w:rsidRDefault="00785AEA" w:rsidP="00926924">
      <w:pPr>
        <w:jc w:val="both"/>
        <w:rPr>
          <w:rFonts w:eastAsia="Calibri" w:cs="Arial"/>
          <w:sz w:val="24"/>
          <w:szCs w:val="24"/>
        </w:rPr>
      </w:pPr>
      <w:r>
        <w:rPr>
          <w:rFonts w:eastAsia="Calibri" w:cs="Arial"/>
          <w:sz w:val="24"/>
          <w:szCs w:val="24"/>
        </w:rPr>
        <w:t xml:space="preserve">- </w:t>
      </w:r>
      <w:r w:rsidR="007A715A" w:rsidRPr="00926924">
        <w:rPr>
          <w:rFonts w:eastAsia="Calibri" w:cs="Arial"/>
          <w:sz w:val="24"/>
          <w:szCs w:val="24"/>
        </w:rPr>
        <w:t xml:space="preserve">Se realizan encuentros semanales para desarrollar el guión del espectáculo de sonido junto al </w:t>
      </w:r>
      <w:proofErr w:type="spellStart"/>
      <w:r w:rsidR="007A715A" w:rsidRPr="00926924">
        <w:rPr>
          <w:rFonts w:eastAsia="Calibri" w:cs="Arial"/>
          <w:sz w:val="24"/>
          <w:szCs w:val="24"/>
        </w:rPr>
        <w:t>Azzarini</w:t>
      </w:r>
      <w:proofErr w:type="spellEnd"/>
      <w:r w:rsidR="007A715A" w:rsidRPr="00926924">
        <w:rPr>
          <w:rFonts w:eastAsia="Calibri" w:cs="Arial"/>
          <w:sz w:val="24"/>
          <w:szCs w:val="24"/>
        </w:rPr>
        <w:t>.</w:t>
      </w:r>
    </w:p>
    <w:p w:rsidR="005835EA" w:rsidRDefault="005835EA" w:rsidP="005835EA">
      <w:pPr>
        <w:jc w:val="both"/>
        <w:rPr>
          <w:rFonts w:eastAsia="Calibri" w:cs="Arial"/>
          <w:sz w:val="24"/>
          <w:szCs w:val="24"/>
        </w:rPr>
      </w:pPr>
      <w:r>
        <w:rPr>
          <w:rFonts w:eastAsia="Calibri" w:cs="Arial"/>
          <w:sz w:val="24"/>
          <w:szCs w:val="24"/>
        </w:rPr>
        <w:t xml:space="preserve">- </w:t>
      </w:r>
      <w:r w:rsidRPr="005835EA">
        <w:rPr>
          <w:rFonts w:eastAsia="Calibri" w:cs="Arial"/>
          <w:sz w:val="24"/>
          <w:szCs w:val="24"/>
        </w:rPr>
        <w:t>Charla especial para alum</w:t>
      </w:r>
      <w:r>
        <w:rPr>
          <w:rFonts w:eastAsia="Calibri" w:cs="Arial"/>
          <w:sz w:val="24"/>
          <w:szCs w:val="24"/>
        </w:rPr>
        <w:t xml:space="preserve">nos ingresantes a la Facultad. </w:t>
      </w:r>
    </w:p>
    <w:p w:rsidR="005835EA" w:rsidRDefault="005835EA" w:rsidP="005835EA">
      <w:pPr>
        <w:jc w:val="both"/>
        <w:rPr>
          <w:rFonts w:eastAsia="Calibri" w:cs="Arial"/>
          <w:sz w:val="24"/>
          <w:szCs w:val="24"/>
        </w:rPr>
      </w:pPr>
      <w:r>
        <w:rPr>
          <w:rFonts w:eastAsia="Calibri" w:cs="Arial"/>
          <w:sz w:val="24"/>
          <w:szCs w:val="24"/>
        </w:rPr>
        <w:t xml:space="preserve">- </w:t>
      </w:r>
      <w:r w:rsidRPr="005835EA">
        <w:rPr>
          <w:rFonts w:eastAsia="Calibri" w:cs="Arial"/>
          <w:sz w:val="24"/>
          <w:szCs w:val="24"/>
        </w:rPr>
        <w:t>Trabajo de compilación de ma</w:t>
      </w:r>
      <w:r w:rsidR="009B5352">
        <w:rPr>
          <w:rFonts w:eastAsia="Calibri" w:cs="Arial"/>
          <w:sz w:val="24"/>
          <w:szCs w:val="24"/>
        </w:rPr>
        <w:t>terial y redacción para un libro sobre óptica</w:t>
      </w:r>
      <w:r w:rsidRPr="005835EA">
        <w:rPr>
          <w:rFonts w:eastAsia="Calibri" w:cs="Arial"/>
          <w:sz w:val="24"/>
          <w:szCs w:val="24"/>
        </w:rPr>
        <w:t xml:space="preserve">. </w:t>
      </w:r>
    </w:p>
    <w:p w:rsidR="005835EA" w:rsidRDefault="00C8377E" w:rsidP="005835EA">
      <w:pPr>
        <w:jc w:val="both"/>
        <w:rPr>
          <w:rFonts w:eastAsia="Calibri" w:cs="Arial"/>
          <w:sz w:val="24"/>
          <w:szCs w:val="24"/>
        </w:rPr>
      </w:pPr>
      <w:r>
        <w:rPr>
          <w:rFonts w:eastAsia="Calibri" w:cs="Arial"/>
          <w:sz w:val="24"/>
          <w:szCs w:val="24"/>
        </w:rPr>
        <w:t>- Se presenta en el “S</w:t>
      </w:r>
      <w:r w:rsidRPr="00C8377E">
        <w:rPr>
          <w:rFonts w:eastAsia="Calibri" w:cs="Arial"/>
          <w:sz w:val="24"/>
          <w:szCs w:val="24"/>
        </w:rPr>
        <w:t xml:space="preserve">imposio de </w:t>
      </w:r>
      <w:r>
        <w:rPr>
          <w:rFonts w:eastAsia="Calibri" w:cs="Arial"/>
          <w:sz w:val="24"/>
          <w:szCs w:val="24"/>
        </w:rPr>
        <w:t>E</w:t>
      </w:r>
      <w:r w:rsidRPr="00C8377E">
        <w:rPr>
          <w:rFonts w:eastAsia="Calibri" w:cs="Arial"/>
          <w:sz w:val="24"/>
          <w:szCs w:val="24"/>
        </w:rPr>
        <w:t>ducación en física</w:t>
      </w:r>
      <w:r>
        <w:rPr>
          <w:rFonts w:eastAsia="Calibri" w:cs="Arial"/>
          <w:sz w:val="24"/>
          <w:szCs w:val="24"/>
        </w:rPr>
        <w:t>” un stand con el resultado de uno de los grupos de la Convocatoria anual de prácticas en comunicación social del la ciencia del Museo. Se presentan experiencias de flotación y un banner con información de divulgació</w:t>
      </w:r>
      <w:r w:rsidR="00262309">
        <w:rPr>
          <w:rFonts w:eastAsia="Calibri" w:cs="Arial"/>
          <w:sz w:val="24"/>
          <w:szCs w:val="24"/>
        </w:rPr>
        <w:t xml:space="preserve">n sobre el tema desarrollado por 5 alumnos con la guía y capacitación del personal </w:t>
      </w:r>
      <w:r w:rsidR="00A86556">
        <w:rPr>
          <w:rFonts w:eastAsia="Calibri" w:cs="Arial"/>
          <w:sz w:val="24"/>
          <w:szCs w:val="24"/>
        </w:rPr>
        <w:t xml:space="preserve">de museología y docente </w:t>
      </w:r>
      <w:r w:rsidR="00262309">
        <w:rPr>
          <w:rFonts w:eastAsia="Calibri" w:cs="Arial"/>
          <w:sz w:val="24"/>
          <w:szCs w:val="24"/>
        </w:rPr>
        <w:t>del Museo.</w:t>
      </w:r>
      <w:r w:rsidR="006D315C">
        <w:rPr>
          <w:rFonts w:eastAsia="Calibri" w:cs="Arial"/>
          <w:sz w:val="24"/>
          <w:szCs w:val="24"/>
        </w:rPr>
        <w:t xml:space="preserve"> Facultad de Humanidades. UNLP. Septiembre de 2013</w:t>
      </w:r>
      <w:r w:rsidR="007F196A">
        <w:rPr>
          <w:rFonts w:eastAsia="Calibri" w:cs="Arial"/>
          <w:sz w:val="24"/>
          <w:szCs w:val="24"/>
        </w:rPr>
        <w:t>.</w:t>
      </w:r>
    </w:p>
    <w:p w:rsidR="00C07533" w:rsidRDefault="00C07533" w:rsidP="005835EA">
      <w:pPr>
        <w:jc w:val="both"/>
        <w:rPr>
          <w:rFonts w:eastAsia="Calibri" w:cs="Arial"/>
          <w:sz w:val="24"/>
          <w:szCs w:val="24"/>
        </w:rPr>
      </w:pPr>
      <w:r>
        <w:rPr>
          <w:rFonts w:eastAsia="Calibri" w:cs="Arial"/>
          <w:sz w:val="24"/>
          <w:szCs w:val="24"/>
        </w:rPr>
        <w:t>- Se reciben grupos de alumnos en el marco de los f</w:t>
      </w:r>
      <w:r w:rsidRPr="00C07533">
        <w:rPr>
          <w:rFonts w:eastAsia="Calibri" w:cs="Arial"/>
          <w:sz w:val="24"/>
          <w:szCs w:val="24"/>
        </w:rPr>
        <w:t xml:space="preserve">estejos </w:t>
      </w:r>
      <w:r>
        <w:rPr>
          <w:rFonts w:eastAsia="Calibri" w:cs="Arial"/>
          <w:sz w:val="24"/>
          <w:szCs w:val="24"/>
        </w:rPr>
        <w:t>de los</w:t>
      </w:r>
      <w:r w:rsidRPr="00C07533">
        <w:rPr>
          <w:rFonts w:eastAsia="Calibri" w:cs="Arial"/>
          <w:sz w:val="24"/>
          <w:szCs w:val="24"/>
        </w:rPr>
        <w:t xml:space="preserve"> 55 años </w:t>
      </w:r>
      <w:r>
        <w:rPr>
          <w:rFonts w:eastAsia="Calibri" w:cs="Arial"/>
          <w:sz w:val="24"/>
          <w:szCs w:val="24"/>
        </w:rPr>
        <w:t xml:space="preserve">del </w:t>
      </w:r>
      <w:r w:rsidRPr="00C07533">
        <w:rPr>
          <w:rFonts w:eastAsia="Calibri" w:cs="Arial"/>
          <w:sz w:val="24"/>
          <w:szCs w:val="24"/>
        </w:rPr>
        <w:t>Conicet</w:t>
      </w:r>
      <w:r>
        <w:rPr>
          <w:rFonts w:eastAsia="Calibri" w:cs="Arial"/>
          <w:sz w:val="24"/>
          <w:szCs w:val="24"/>
        </w:rPr>
        <w:t>.</w:t>
      </w:r>
      <w:r w:rsidRPr="00C07533">
        <w:t xml:space="preserve"> </w:t>
      </w:r>
      <w:r>
        <w:t>L</w:t>
      </w:r>
      <w:r w:rsidRPr="00C07533">
        <w:rPr>
          <w:rFonts w:eastAsia="Calibri" w:cs="Arial"/>
          <w:sz w:val="24"/>
          <w:szCs w:val="24"/>
        </w:rPr>
        <w:t>os alumnos se interiorizaron sobre los beneficios y utilidades de las cocinas solares, al tiempo que participaron de charlas referidas a la presencia cotidiana de la radioactividad, brindadas por los profesionales del Grupo de Investigación y Servicios de Radioactividad en Medio Ambiente (GISDRAMA).</w:t>
      </w:r>
    </w:p>
    <w:p w:rsidR="00C07533" w:rsidRDefault="00C1592D" w:rsidP="005835EA">
      <w:pPr>
        <w:jc w:val="both"/>
      </w:pPr>
      <w:hyperlink r:id="rId10" w:history="1">
        <w:r w:rsidR="00C07533">
          <w:rPr>
            <w:rStyle w:val="Hipervnculo"/>
          </w:rPr>
          <w:t>http://diagonales.infonews.com/nota-202707-Los-futuros-cientificos-se-sumaron-al-cumpleanos-del-Conicet.html</w:t>
        </w:r>
      </w:hyperlink>
    </w:p>
    <w:p w:rsidR="00FA2CA5" w:rsidRDefault="00703C16" w:rsidP="005835EA">
      <w:pPr>
        <w:jc w:val="both"/>
      </w:pPr>
      <w:r>
        <w:t>- Se recibe</w:t>
      </w:r>
      <w:r w:rsidR="00FA2CA5">
        <w:t>n grupos en el marco de la Semana de Ciencia y Técnica. Visitas sobre cocinas solares y energía. Septiembre de 2013</w:t>
      </w:r>
    </w:p>
    <w:p w:rsidR="00FA2CA5" w:rsidRDefault="00C1592D" w:rsidP="005835EA">
      <w:pPr>
        <w:jc w:val="both"/>
        <w:rPr>
          <w:rFonts w:eastAsia="Calibri" w:cs="Arial"/>
          <w:sz w:val="24"/>
          <w:szCs w:val="24"/>
        </w:rPr>
      </w:pPr>
      <w:hyperlink r:id="rId11" w:history="1">
        <w:r w:rsidR="00FA2CA5">
          <w:rPr>
            <w:rStyle w:val="Hipervnculo"/>
          </w:rPr>
          <w:t>http://www.semanadelaciencia.mincyt.gob.ar/programadeactividades.php</w:t>
        </w:r>
      </w:hyperlink>
    </w:p>
    <w:p w:rsidR="007F196A" w:rsidRDefault="007F196A" w:rsidP="005835EA">
      <w:pPr>
        <w:jc w:val="both"/>
        <w:rPr>
          <w:rFonts w:eastAsia="Calibri" w:cs="Arial"/>
          <w:sz w:val="24"/>
          <w:szCs w:val="24"/>
        </w:rPr>
      </w:pPr>
      <w:r>
        <w:rPr>
          <w:rFonts w:eastAsia="Calibri" w:cs="Arial"/>
          <w:sz w:val="24"/>
          <w:szCs w:val="24"/>
        </w:rPr>
        <w:t xml:space="preserve">- Se comienza a abrir los sábados a la </w:t>
      </w:r>
      <w:r w:rsidR="005C3C6D">
        <w:rPr>
          <w:rFonts w:eastAsia="Calibri" w:cs="Arial"/>
          <w:sz w:val="24"/>
          <w:szCs w:val="24"/>
        </w:rPr>
        <w:t>tarde</w:t>
      </w:r>
      <w:r>
        <w:rPr>
          <w:rFonts w:eastAsia="Calibri" w:cs="Arial"/>
          <w:sz w:val="24"/>
          <w:szCs w:val="24"/>
        </w:rPr>
        <w:t xml:space="preserve"> a partir del sábado 30 de noviembre: se prepara</w:t>
      </w:r>
      <w:r w:rsidR="00AF4F5E">
        <w:rPr>
          <w:rFonts w:eastAsia="Calibri" w:cs="Arial"/>
          <w:sz w:val="24"/>
          <w:szCs w:val="24"/>
        </w:rPr>
        <w:t>n</w:t>
      </w:r>
      <w:r>
        <w:rPr>
          <w:rFonts w:eastAsia="Calibri" w:cs="Arial"/>
          <w:sz w:val="24"/>
          <w:szCs w:val="24"/>
        </w:rPr>
        <w:t xml:space="preserve"> para esas jornadas </w:t>
      </w:r>
      <w:r w:rsidR="00AF4F5E">
        <w:rPr>
          <w:rFonts w:eastAsia="Calibri" w:cs="Arial"/>
          <w:sz w:val="24"/>
          <w:szCs w:val="24"/>
        </w:rPr>
        <w:t>visita</w:t>
      </w:r>
      <w:r>
        <w:rPr>
          <w:rFonts w:eastAsia="Calibri" w:cs="Arial"/>
          <w:sz w:val="24"/>
          <w:szCs w:val="24"/>
        </w:rPr>
        <w:t>s sobre electromagnetismo y óptica.</w:t>
      </w:r>
    </w:p>
    <w:p w:rsidR="007F196A" w:rsidRDefault="009B5352" w:rsidP="005835EA">
      <w:pPr>
        <w:jc w:val="both"/>
        <w:rPr>
          <w:rFonts w:eastAsia="Calibri" w:cs="Arial"/>
          <w:sz w:val="24"/>
          <w:szCs w:val="24"/>
        </w:rPr>
      </w:pPr>
      <w:r>
        <w:rPr>
          <w:rFonts w:eastAsia="Calibri" w:cs="Arial"/>
          <w:sz w:val="24"/>
          <w:szCs w:val="24"/>
        </w:rPr>
        <w:t xml:space="preserve">- Charla de divulgación para la </w:t>
      </w:r>
      <w:r w:rsidRPr="009B5352">
        <w:rPr>
          <w:rFonts w:eastAsia="Calibri" w:cs="Arial"/>
          <w:sz w:val="24"/>
          <w:szCs w:val="24"/>
        </w:rPr>
        <w:t>Maestría en Física Contemporánea</w:t>
      </w:r>
      <w:r>
        <w:rPr>
          <w:rFonts w:eastAsia="Calibri" w:cs="Arial"/>
          <w:sz w:val="24"/>
          <w:szCs w:val="24"/>
        </w:rPr>
        <w:t xml:space="preserve"> de la Facultad de Ciencias Exactas UNLP.</w:t>
      </w:r>
    </w:p>
    <w:p w:rsidR="001358D4" w:rsidRPr="00926924" w:rsidRDefault="001358D4" w:rsidP="005835EA">
      <w:pPr>
        <w:jc w:val="both"/>
        <w:rPr>
          <w:rFonts w:eastAsia="Calibri" w:cs="Arial"/>
          <w:sz w:val="24"/>
          <w:szCs w:val="24"/>
        </w:rPr>
      </w:pPr>
      <w:r>
        <w:rPr>
          <w:rFonts w:eastAsia="Calibri" w:cs="Arial"/>
          <w:sz w:val="24"/>
          <w:szCs w:val="24"/>
        </w:rPr>
        <w:t xml:space="preserve">- Preparación de guiones y actividades para la Noche de los Museos: </w:t>
      </w:r>
      <w:proofErr w:type="spellStart"/>
      <w:r>
        <w:rPr>
          <w:rFonts w:eastAsia="Calibri" w:cs="Arial"/>
          <w:sz w:val="24"/>
          <w:szCs w:val="24"/>
        </w:rPr>
        <w:t>Superfísica</w:t>
      </w:r>
      <w:proofErr w:type="spellEnd"/>
      <w:r>
        <w:rPr>
          <w:rFonts w:eastAsia="Calibri" w:cs="Arial"/>
          <w:sz w:val="24"/>
          <w:szCs w:val="24"/>
        </w:rPr>
        <w:t>: ¡</w:t>
      </w:r>
      <w:proofErr w:type="spellStart"/>
      <w:r>
        <w:rPr>
          <w:rFonts w:eastAsia="Calibri" w:cs="Arial"/>
          <w:sz w:val="24"/>
          <w:szCs w:val="24"/>
        </w:rPr>
        <w:t>sacá</w:t>
      </w:r>
      <w:proofErr w:type="spellEnd"/>
      <w:r>
        <w:rPr>
          <w:rFonts w:eastAsia="Calibri" w:cs="Arial"/>
          <w:sz w:val="24"/>
          <w:szCs w:val="24"/>
        </w:rPr>
        <w:t xml:space="preserve"> el superhéroe que hay en vos</w:t>
      </w:r>
      <w:proofErr w:type="gramStart"/>
      <w:r>
        <w:rPr>
          <w:rFonts w:eastAsia="Calibri" w:cs="Arial"/>
          <w:sz w:val="24"/>
          <w:szCs w:val="24"/>
        </w:rPr>
        <w:t>!.</w:t>
      </w:r>
      <w:proofErr w:type="gramEnd"/>
    </w:p>
    <w:p w:rsidR="00FD4A71" w:rsidRPr="00785AEA" w:rsidRDefault="00FD4A71" w:rsidP="00926924">
      <w:pPr>
        <w:jc w:val="both"/>
        <w:rPr>
          <w:b/>
          <w:color w:val="FF6600"/>
          <w:sz w:val="32"/>
          <w:szCs w:val="24"/>
        </w:rPr>
      </w:pPr>
      <w:r w:rsidRPr="00785AEA">
        <w:rPr>
          <w:b/>
          <w:color w:val="FF6600"/>
          <w:sz w:val="32"/>
          <w:szCs w:val="24"/>
        </w:rPr>
        <w:t>Área Museografía</w:t>
      </w:r>
    </w:p>
    <w:p w:rsidR="00C473A5" w:rsidRDefault="00C324FE" w:rsidP="00926924">
      <w:pPr>
        <w:jc w:val="both"/>
        <w:rPr>
          <w:rFonts w:cs="Arial"/>
          <w:sz w:val="24"/>
          <w:szCs w:val="24"/>
        </w:rPr>
      </w:pPr>
      <w:r>
        <w:rPr>
          <w:rFonts w:cs="Arial"/>
          <w:sz w:val="24"/>
          <w:szCs w:val="24"/>
        </w:rPr>
        <w:t xml:space="preserve">- </w:t>
      </w:r>
      <w:r w:rsidR="00C473A5" w:rsidRPr="00926924">
        <w:rPr>
          <w:rFonts w:cs="Arial"/>
          <w:sz w:val="24"/>
          <w:szCs w:val="24"/>
        </w:rPr>
        <w:t>Se realiza una exposición del archivo del Museo presentando la colección Bibiloni. Se invita a participar al archivo histórico y el archivo intermedio de la UNLP. También se hace la presentación del catálogo de la red de museos.</w:t>
      </w:r>
    </w:p>
    <w:p w:rsidR="006D315C" w:rsidRDefault="00C1592D" w:rsidP="00926924">
      <w:pPr>
        <w:jc w:val="both"/>
        <w:rPr>
          <w:rFonts w:cs="Arial"/>
          <w:sz w:val="24"/>
          <w:szCs w:val="24"/>
        </w:rPr>
      </w:pPr>
      <w:hyperlink r:id="rId12" w:history="1">
        <w:r w:rsidR="006D315C">
          <w:rPr>
            <w:rStyle w:val="Hipervnculo"/>
          </w:rPr>
          <w:t>http://museo.fisica.unlp.edu.ar/articulo/2013/6/11/muestra_de_archivos_en_el_museo_de_fisica</w:t>
        </w:r>
      </w:hyperlink>
    </w:p>
    <w:p w:rsidR="00C324FE" w:rsidRPr="00C324FE" w:rsidRDefault="00C324FE" w:rsidP="00C324FE">
      <w:pPr>
        <w:jc w:val="both"/>
        <w:rPr>
          <w:rFonts w:cs="Arial"/>
          <w:sz w:val="24"/>
          <w:szCs w:val="24"/>
        </w:rPr>
      </w:pPr>
      <w:r w:rsidRPr="00C324FE">
        <w:rPr>
          <w:rFonts w:cs="Arial"/>
          <w:sz w:val="24"/>
          <w:szCs w:val="24"/>
        </w:rPr>
        <w:lastRenderedPageBreak/>
        <w:t xml:space="preserve">- Se comienzan las reuniones para un proyecto conjunto con el Museo </w:t>
      </w:r>
      <w:proofErr w:type="spellStart"/>
      <w:r w:rsidRPr="00C324FE">
        <w:rPr>
          <w:rFonts w:cs="Arial"/>
          <w:sz w:val="24"/>
          <w:szCs w:val="24"/>
        </w:rPr>
        <w:t>Azzarini</w:t>
      </w:r>
      <w:proofErr w:type="spellEnd"/>
      <w:r w:rsidRPr="00C324FE">
        <w:rPr>
          <w:rFonts w:cs="Arial"/>
          <w:sz w:val="24"/>
          <w:szCs w:val="24"/>
        </w:rPr>
        <w:t>. El mismo consiste en la realización de un espectáculo cuya temática sea el sonido.</w:t>
      </w:r>
    </w:p>
    <w:p w:rsidR="00DD5256" w:rsidRDefault="00C324FE" w:rsidP="00926924">
      <w:pPr>
        <w:jc w:val="both"/>
        <w:rPr>
          <w:rFonts w:cs="Arial"/>
          <w:sz w:val="24"/>
          <w:szCs w:val="24"/>
        </w:rPr>
      </w:pPr>
      <w:r>
        <w:rPr>
          <w:rFonts w:cs="Arial"/>
          <w:sz w:val="24"/>
          <w:szCs w:val="24"/>
        </w:rPr>
        <w:t xml:space="preserve">- </w:t>
      </w:r>
      <w:r w:rsidR="00DD5256" w:rsidRPr="00926924">
        <w:rPr>
          <w:rFonts w:cs="Arial"/>
          <w:sz w:val="24"/>
          <w:szCs w:val="24"/>
        </w:rPr>
        <w:t xml:space="preserve">Se diseña el material didáctico desde el área de museografía con el material desarrollado por el área </w:t>
      </w:r>
      <w:r w:rsidR="006D315C">
        <w:rPr>
          <w:rFonts w:cs="Arial"/>
          <w:sz w:val="24"/>
          <w:szCs w:val="24"/>
        </w:rPr>
        <w:t>educativa sobre la visita “Cocinas solares”.</w:t>
      </w:r>
    </w:p>
    <w:p w:rsidR="006D315C" w:rsidRDefault="00C1592D" w:rsidP="00926924">
      <w:pPr>
        <w:jc w:val="both"/>
        <w:rPr>
          <w:rFonts w:cs="Arial"/>
          <w:sz w:val="24"/>
          <w:szCs w:val="24"/>
        </w:rPr>
      </w:pPr>
      <w:hyperlink r:id="rId13" w:history="1">
        <w:r w:rsidR="006D315C">
          <w:rPr>
            <w:rStyle w:val="Hipervnculo"/>
          </w:rPr>
          <w:t>http://museo.fisica.unlp.edu.ar/articulo/2012/8/23/material_didactico</w:t>
        </w:r>
      </w:hyperlink>
    </w:p>
    <w:p w:rsidR="001838B8" w:rsidRDefault="001838B8" w:rsidP="00926924">
      <w:pPr>
        <w:jc w:val="both"/>
        <w:rPr>
          <w:rFonts w:cs="Arial"/>
          <w:sz w:val="24"/>
          <w:szCs w:val="24"/>
        </w:rPr>
      </w:pPr>
      <w:r>
        <w:rPr>
          <w:rFonts w:cs="Arial"/>
          <w:sz w:val="24"/>
          <w:szCs w:val="24"/>
        </w:rPr>
        <w:t>- Se cambian las luces de la Sala del Museo por luces de bajo consumo y sus globos de vidrio similares a los originales.</w:t>
      </w:r>
    </w:p>
    <w:p w:rsidR="00C324FE" w:rsidRDefault="00C324FE" w:rsidP="00926924">
      <w:pPr>
        <w:jc w:val="both"/>
        <w:rPr>
          <w:rFonts w:cs="Arial"/>
          <w:sz w:val="24"/>
          <w:szCs w:val="24"/>
        </w:rPr>
      </w:pPr>
      <w:r>
        <w:rPr>
          <w:rFonts w:cs="Arial"/>
          <w:sz w:val="24"/>
          <w:szCs w:val="24"/>
        </w:rPr>
        <w:t xml:space="preserve">- Se prepara el guión para una muestra dentro de la Semana de Sonido a realizarse del 20 al 24 de Agosto en el Teatro Argentino. </w:t>
      </w:r>
    </w:p>
    <w:p w:rsidR="008234EE" w:rsidRDefault="006D315C" w:rsidP="00926924">
      <w:pPr>
        <w:jc w:val="both"/>
        <w:rPr>
          <w:rFonts w:cs="Arial"/>
          <w:sz w:val="24"/>
          <w:szCs w:val="24"/>
        </w:rPr>
      </w:pPr>
      <w:r>
        <w:rPr>
          <w:rFonts w:cs="Arial"/>
          <w:sz w:val="24"/>
          <w:szCs w:val="24"/>
        </w:rPr>
        <w:t xml:space="preserve">- Muestra sobre sonido en </w:t>
      </w:r>
      <w:r w:rsidRPr="006D315C">
        <w:rPr>
          <w:rFonts w:cs="Arial"/>
          <w:sz w:val="24"/>
          <w:szCs w:val="24"/>
        </w:rPr>
        <w:t>el subsuelo del Teatro Argentino que inclu</w:t>
      </w:r>
      <w:r>
        <w:rPr>
          <w:rFonts w:cs="Arial"/>
          <w:sz w:val="24"/>
          <w:szCs w:val="24"/>
        </w:rPr>
        <w:t>ye una</w:t>
      </w:r>
      <w:r w:rsidRPr="006D315C">
        <w:rPr>
          <w:rFonts w:cs="Arial"/>
          <w:sz w:val="24"/>
          <w:szCs w:val="24"/>
        </w:rPr>
        <w:t xml:space="preserve"> muestra de objetos patrimoniales y experiencias de sonido y acústica.</w:t>
      </w:r>
      <w:r>
        <w:rPr>
          <w:rFonts w:cs="Arial"/>
          <w:sz w:val="24"/>
          <w:szCs w:val="24"/>
        </w:rPr>
        <w:t xml:space="preserve"> Semana del sonido</w:t>
      </w:r>
      <w:r w:rsidRPr="006D315C">
        <w:t xml:space="preserve"> </w:t>
      </w:r>
      <w:r w:rsidRPr="006D315C">
        <w:rPr>
          <w:rFonts w:cs="Arial"/>
          <w:sz w:val="24"/>
          <w:szCs w:val="24"/>
        </w:rPr>
        <w:t xml:space="preserve">20 al 24 de agosto </w:t>
      </w:r>
      <w:r>
        <w:rPr>
          <w:rFonts w:cs="Arial"/>
          <w:sz w:val="24"/>
          <w:szCs w:val="24"/>
        </w:rPr>
        <w:t>de 2013.</w:t>
      </w:r>
    </w:p>
    <w:p w:rsidR="006D315C" w:rsidRDefault="00C1592D" w:rsidP="00926924">
      <w:pPr>
        <w:jc w:val="both"/>
      </w:pPr>
      <w:hyperlink r:id="rId14" w:history="1">
        <w:r w:rsidR="006D315C">
          <w:rPr>
            <w:rStyle w:val="Hipervnculo"/>
          </w:rPr>
          <w:t>http://museo.fisica.unlp.edu.ar/articulo/2013/8/5/semana_del_sonido</w:t>
        </w:r>
      </w:hyperlink>
    </w:p>
    <w:p w:rsidR="00EA4FB3" w:rsidRDefault="00C1592D" w:rsidP="00926924">
      <w:pPr>
        <w:jc w:val="both"/>
      </w:pPr>
      <w:hyperlink r:id="rId15" w:history="1">
        <w:r w:rsidR="00EA4FB3">
          <w:rPr>
            <w:rStyle w:val="Hipervnculo"/>
          </w:rPr>
          <w:t>https://www.facebook.com/museodefisica.unlp/media_set?set=a.375713785890939.1073741827.100003569625179&amp;type=1</w:t>
        </w:r>
      </w:hyperlink>
    </w:p>
    <w:p w:rsidR="00D171D0" w:rsidRDefault="001358D4" w:rsidP="00926924">
      <w:pPr>
        <w:jc w:val="both"/>
        <w:rPr>
          <w:rFonts w:cs="Arial"/>
          <w:sz w:val="24"/>
          <w:szCs w:val="24"/>
        </w:rPr>
      </w:pPr>
      <w:r w:rsidRPr="001358D4">
        <w:rPr>
          <w:rFonts w:cs="Arial"/>
          <w:sz w:val="24"/>
          <w:szCs w:val="24"/>
        </w:rPr>
        <w:t xml:space="preserve">- El grupo conformado a través de la convocatoria “Prácticas en Comunicación Social de las Ciencias” desarrolla, asesorado y guiado por los docentes del Museo, el guión para las actividades con </w:t>
      </w:r>
      <w:r>
        <w:rPr>
          <w:rFonts w:cs="Arial"/>
          <w:sz w:val="24"/>
          <w:szCs w:val="24"/>
        </w:rPr>
        <w:t xml:space="preserve">experiencias de flotación. </w:t>
      </w:r>
      <w:r w:rsidRPr="001358D4">
        <w:rPr>
          <w:rFonts w:cs="Arial"/>
          <w:sz w:val="24"/>
          <w:szCs w:val="24"/>
        </w:rPr>
        <w:t>Se presentan en el evento “</w:t>
      </w:r>
      <w:r w:rsidR="005554A1" w:rsidRPr="001358D4">
        <w:rPr>
          <w:rFonts w:cs="Arial"/>
          <w:sz w:val="24"/>
          <w:szCs w:val="24"/>
        </w:rPr>
        <w:t>L</w:t>
      </w:r>
      <w:r w:rsidR="00D171D0" w:rsidRPr="001358D4">
        <w:rPr>
          <w:rFonts w:cs="Arial"/>
          <w:sz w:val="24"/>
          <w:szCs w:val="24"/>
        </w:rPr>
        <w:t>os museos en las plazas</w:t>
      </w:r>
      <w:r w:rsidRPr="001358D4">
        <w:rPr>
          <w:rFonts w:cs="Arial"/>
          <w:sz w:val="24"/>
          <w:szCs w:val="24"/>
        </w:rPr>
        <w:t>” organizado por</w:t>
      </w:r>
      <w:r>
        <w:rPr>
          <w:rFonts w:cs="Arial"/>
          <w:sz w:val="24"/>
          <w:szCs w:val="24"/>
        </w:rPr>
        <w:t xml:space="preserve"> MUSAS y en el </w:t>
      </w:r>
      <w:r w:rsidRPr="001358D4">
        <w:rPr>
          <w:rFonts w:cs="Arial"/>
          <w:sz w:val="24"/>
          <w:szCs w:val="24"/>
        </w:rPr>
        <w:t>que participaro</w:t>
      </w:r>
      <w:r>
        <w:rPr>
          <w:rFonts w:cs="Arial"/>
          <w:sz w:val="24"/>
          <w:szCs w:val="24"/>
        </w:rPr>
        <w:t>n 40 instituciones de la región. 14 y 15 de s</w:t>
      </w:r>
      <w:r w:rsidRPr="001358D4">
        <w:rPr>
          <w:rFonts w:cs="Arial"/>
          <w:sz w:val="24"/>
          <w:szCs w:val="24"/>
        </w:rPr>
        <w:t>eptiembre en la Plaza Islas Malvinas</w:t>
      </w:r>
      <w:r>
        <w:rPr>
          <w:rFonts w:cs="Arial"/>
          <w:sz w:val="24"/>
          <w:szCs w:val="24"/>
        </w:rPr>
        <w:t>.</w:t>
      </w:r>
      <w:r w:rsidRPr="001358D4">
        <w:rPr>
          <w:rFonts w:cs="Arial"/>
          <w:sz w:val="24"/>
          <w:szCs w:val="24"/>
        </w:rPr>
        <w:t xml:space="preserve"> </w:t>
      </w:r>
      <w:r>
        <w:rPr>
          <w:rFonts w:cs="Arial"/>
          <w:sz w:val="24"/>
          <w:szCs w:val="24"/>
        </w:rPr>
        <w:t xml:space="preserve"> Se presenta también las experiencias con fluidos no-newtonianos.</w:t>
      </w:r>
    </w:p>
    <w:p w:rsidR="001358D4" w:rsidRDefault="00C1592D" w:rsidP="00926924">
      <w:pPr>
        <w:jc w:val="both"/>
        <w:rPr>
          <w:rFonts w:cs="Arial"/>
          <w:sz w:val="24"/>
          <w:szCs w:val="24"/>
        </w:rPr>
      </w:pPr>
      <w:hyperlink r:id="rId16" w:history="1">
        <w:r w:rsidR="001358D4">
          <w:rPr>
            <w:rStyle w:val="Hipervnculo"/>
          </w:rPr>
          <w:t>http://museofisica.blogspot.com.ar/2013/09/los-museos-se-encuentran-en-la-plaza.html</w:t>
        </w:r>
      </w:hyperlink>
    </w:p>
    <w:p w:rsidR="001358D4" w:rsidRDefault="001358D4" w:rsidP="00926924">
      <w:pPr>
        <w:jc w:val="both"/>
        <w:rPr>
          <w:rFonts w:cs="Arial"/>
          <w:sz w:val="24"/>
          <w:szCs w:val="24"/>
        </w:rPr>
      </w:pPr>
      <w:r>
        <w:rPr>
          <w:rFonts w:cs="Arial"/>
          <w:sz w:val="24"/>
          <w:szCs w:val="24"/>
        </w:rPr>
        <w:t xml:space="preserve">-Se arma una muestra temporaria que tiene como objeto central el aparato de </w:t>
      </w:r>
      <w:proofErr w:type="spellStart"/>
      <w:r>
        <w:rPr>
          <w:rFonts w:cs="Arial"/>
          <w:sz w:val="24"/>
          <w:szCs w:val="24"/>
        </w:rPr>
        <w:t>Lissajous</w:t>
      </w:r>
      <w:proofErr w:type="spellEnd"/>
      <w:r>
        <w:rPr>
          <w:rFonts w:cs="Arial"/>
          <w:sz w:val="24"/>
          <w:szCs w:val="24"/>
        </w:rPr>
        <w:t xml:space="preserve"> que forma </w:t>
      </w:r>
      <w:r w:rsidR="00D171D0">
        <w:rPr>
          <w:rFonts w:cs="Arial"/>
          <w:sz w:val="24"/>
          <w:szCs w:val="24"/>
        </w:rPr>
        <w:t>figuras</w:t>
      </w:r>
      <w:r>
        <w:rPr>
          <w:rFonts w:cs="Arial"/>
          <w:sz w:val="24"/>
          <w:szCs w:val="24"/>
        </w:rPr>
        <w:t xml:space="preserve"> con un láser. Este instrumento fue acondicionado y puesto a funcionar por el Taller de restauración del Museo, permitiendo a su uso en demostraciones en clases y la sala del Museo.</w:t>
      </w:r>
    </w:p>
    <w:p w:rsidR="00D171D0" w:rsidRDefault="001358D4" w:rsidP="00926924">
      <w:pPr>
        <w:jc w:val="both"/>
        <w:rPr>
          <w:rFonts w:cs="Arial"/>
          <w:sz w:val="24"/>
          <w:szCs w:val="24"/>
        </w:rPr>
      </w:pPr>
      <w:r>
        <w:rPr>
          <w:rFonts w:cs="Arial"/>
          <w:sz w:val="24"/>
          <w:szCs w:val="24"/>
        </w:rPr>
        <w:t xml:space="preserve">- Preparación del diseño, logística y montaje de todas las actividades de la Noche de los Museos. </w:t>
      </w:r>
    </w:p>
    <w:p w:rsidR="00523773" w:rsidRDefault="00C1592D" w:rsidP="00926924">
      <w:pPr>
        <w:jc w:val="both"/>
        <w:rPr>
          <w:rFonts w:cs="Arial"/>
          <w:sz w:val="24"/>
          <w:szCs w:val="24"/>
        </w:rPr>
      </w:pPr>
      <w:hyperlink r:id="rId17" w:history="1">
        <w:r w:rsidR="00523773">
          <w:rPr>
            <w:rStyle w:val="Hipervnculo"/>
          </w:rPr>
          <w:t>http://museofisica.blogspot.com.ar/2014/02/fotos-de-superfisica-saca-el-superheroe.html</w:t>
        </w:r>
      </w:hyperlink>
    </w:p>
    <w:p w:rsidR="00FD4A71" w:rsidRPr="00C324FE" w:rsidRDefault="00FD4A71" w:rsidP="00926924">
      <w:pPr>
        <w:jc w:val="both"/>
        <w:rPr>
          <w:b/>
          <w:color w:val="FF6600"/>
          <w:sz w:val="32"/>
          <w:szCs w:val="24"/>
        </w:rPr>
      </w:pPr>
      <w:r w:rsidRPr="00C324FE">
        <w:rPr>
          <w:b/>
          <w:color w:val="FF6600"/>
          <w:sz w:val="32"/>
          <w:szCs w:val="24"/>
        </w:rPr>
        <w:t>Área depósito y manejo de colecciones</w:t>
      </w:r>
    </w:p>
    <w:p w:rsidR="00C473A5" w:rsidRPr="00926924" w:rsidRDefault="001838B8" w:rsidP="00926924">
      <w:pPr>
        <w:jc w:val="both"/>
        <w:rPr>
          <w:rFonts w:cs="Arial"/>
          <w:sz w:val="24"/>
          <w:szCs w:val="24"/>
        </w:rPr>
      </w:pPr>
      <w:r>
        <w:rPr>
          <w:rFonts w:cs="Arial"/>
          <w:sz w:val="24"/>
          <w:szCs w:val="24"/>
        </w:rPr>
        <w:t xml:space="preserve">- </w:t>
      </w:r>
      <w:r w:rsidR="00C473A5" w:rsidRPr="00926924">
        <w:rPr>
          <w:rFonts w:cs="Arial"/>
          <w:sz w:val="24"/>
          <w:szCs w:val="24"/>
        </w:rPr>
        <w:t>A principio de 2013 se comienza a trabajar en la redacción del Protocolo de Gestión de colecciones entre las áreas de Conservación preventiva y museología. Se diseña una ficha interactiva para el registro y catalogación de los instrumentos de la colección.</w:t>
      </w:r>
    </w:p>
    <w:p w:rsidR="00C473A5" w:rsidRPr="00926924" w:rsidRDefault="001838B8" w:rsidP="00926924">
      <w:pPr>
        <w:jc w:val="both"/>
        <w:rPr>
          <w:rFonts w:cs="Arial"/>
          <w:sz w:val="24"/>
          <w:szCs w:val="24"/>
        </w:rPr>
      </w:pPr>
      <w:r>
        <w:rPr>
          <w:rFonts w:cs="Arial"/>
          <w:sz w:val="24"/>
          <w:szCs w:val="24"/>
        </w:rPr>
        <w:t xml:space="preserve">- </w:t>
      </w:r>
      <w:r w:rsidR="00C473A5" w:rsidRPr="00926924">
        <w:rPr>
          <w:rFonts w:cs="Arial"/>
          <w:sz w:val="24"/>
          <w:szCs w:val="24"/>
        </w:rPr>
        <w:t xml:space="preserve">Se continúa en el depósito con la parte final de limpieza y organización del archivo Bibiloni. </w:t>
      </w:r>
    </w:p>
    <w:p w:rsidR="00AF4F5E" w:rsidRPr="00FC4813" w:rsidRDefault="001838B8" w:rsidP="00AF4F5E">
      <w:pPr>
        <w:rPr>
          <w:rFonts w:cs="Arial"/>
          <w:sz w:val="24"/>
          <w:szCs w:val="24"/>
        </w:rPr>
      </w:pPr>
      <w:r>
        <w:rPr>
          <w:rFonts w:cs="Arial"/>
          <w:sz w:val="24"/>
          <w:szCs w:val="24"/>
        </w:rPr>
        <w:t xml:space="preserve">- </w:t>
      </w:r>
      <w:r w:rsidR="00C473A5" w:rsidRPr="00926924">
        <w:rPr>
          <w:rFonts w:cs="Arial"/>
          <w:sz w:val="24"/>
          <w:szCs w:val="24"/>
        </w:rPr>
        <w:t xml:space="preserve">Se </w:t>
      </w:r>
      <w:r w:rsidR="00AF4F5E">
        <w:rPr>
          <w:rFonts w:cs="Arial"/>
          <w:sz w:val="24"/>
          <w:szCs w:val="24"/>
        </w:rPr>
        <w:t xml:space="preserve">realizan encuentros con </w:t>
      </w:r>
      <w:r w:rsidR="00C473A5" w:rsidRPr="00926924">
        <w:rPr>
          <w:rFonts w:cs="Arial"/>
          <w:sz w:val="24"/>
          <w:szCs w:val="24"/>
        </w:rPr>
        <w:t xml:space="preserve">el </w:t>
      </w:r>
      <w:proofErr w:type="spellStart"/>
      <w:r w:rsidR="00C473A5" w:rsidRPr="00926924">
        <w:rPr>
          <w:rFonts w:cs="Arial"/>
          <w:sz w:val="24"/>
          <w:szCs w:val="24"/>
        </w:rPr>
        <w:t>SeDiCi</w:t>
      </w:r>
      <w:proofErr w:type="spellEnd"/>
      <w:r w:rsidR="00C473A5" w:rsidRPr="00926924">
        <w:rPr>
          <w:rFonts w:cs="Arial"/>
          <w:sz w:val="24"/>
          <w:szCs w:val="24"/>
        </w:rPr>
        <w:t xml:space="preserve">, </w:t>
      </w:r>
      <w:r w:rsidR="00AF4F5E">
        <w:rPr>
          <w:rFonts w:cs="Arial"/>
          <w:sz w:val="24"/>
          <w:szCs w:val="24"/>
        </w:rPr>
        <w:t xml:space="preserve">para coordinar la </w:t>
      </w:r>
      <w:r w:rsidR="00AF4F5E" w:rsidRPr="00FC4813">
        <w:rPr>
          <w:rFonts w:cs="Arial"/>
          <w:sz w:val="24"/>
          <w:szCs w:val="24"/>
        </w:rPr>
        <w:t xml:space="preserve">tarea de digitalización </w:t>
      </w:r>
      <w:r w:rsidR="00AF4F5E">
        <w:rPr>
          <w:rFonts w:cs="Arial"/>
          <w:sz w:val="24"/>
          <w:szCs w:val="24"/>
        </w:rPr>
        <w:t>del acervo</w:t>
      </w:r>
      <w:r w:rsidR="00AF4F5E" w:rsidRPr="00FC4813">
        <w:rPr>
          <w:rFonts w:cs="Arial"/>
          <w:sz w:val="24"/>
          <w:szCs w:val="24"/>
        </w:rPr>
        <w:t xml:space="preserve"> </w:t>
      </w:r>
      <w:r w:rsidR="00AF4F5E">
        <w:rPr>
          <w:rFonts w:cs="Arial"/>
          <w:sz w:val="24"/>
          <w:szCs w:val="24"/>
        </w:rPr>
        <w:t>del museo.</w:t>
      </w:r>
      <w:r w:rsidR="00AF4F5E" w:rsidRPr="00AF4F5E">
        <w:rPr>
          <w:rFonts w:cs="Arial"/>
          <w:sz w:val="24"/>
          <w:szCs w:val="24"/>
        </w:rPr>
        <w:t xml:space="preserve"> </w:t>
      </w:r>
      <w:r w:rsidR="00AF4F5E">
        <w:rPr>
          <w:rFonts w:cs="Arial"/>
          <w:sz w:val="24"/>
          <w:szCs w:val="24"/>
        </w:rPr>
        <w:t>–</w:t>
      </w:r>
      <w:r w:rsidR="00AF4F5E" w:rsidRPr="00FC4813">
        <w:rPr>
          <w:rFonts w:cs="Arial"/>
          <w:sz w:val="24"/>
          <w:szCs w:val="24"/>
        </w:rPr>
        <w:t xml:space="preserve"> </w:t>
      </w:r>
      <w:r w:rsidR="00AF4F5E">
        <w:rPr>
          <w:rFonts w:cs="Arial"/>
          <w:sz w:val="24"/>
          <w:szCs w:val="24"/>
        </w:rPr>
        <w:t>En esta</w:t>
      </w:r>
      <w:r w:rsidR="00AF4F5E" w:rsidRPr="00FC4813">
        <w:rPr>
          <w:rFonts w:cs="Arial"/>
          <w:sz w:val="24"/>
          <w:szCs w:val="24"/>
        </w:rPr>
        <w:t xml:space="preserve"> primer</w:t>
      </w:r>
      <w:r w:rsidR="00AF4F5E">
        <w:rPr>
          <w:rFonts w:cs="Arial"/>
          <w:sz w:val="24"/>
          <w:szCs w:val="24"/>
        </w:rPr>
        <w:t>a</w:t>
      </w:r>
      <w:r w:rsidR="00AF4F5E" w:rsidRPr="00FC4813">
        <w:rPr>
          <w:rFonts w:cs="Arial"/>
          <w:sz w:val="24"/>
          <w:szCs w:val="24"/>
        </w:rPr>
        <w:t xml:space="preserve">  etapa se digitalizaron dos manuales Max Kohl de 1906 de los </w:t>
      </w:r>
      <w:r w:rsidR="00AF4F5E" w:rsidRPr="00FC4813">
        <w:rPr>
          <w:rFonts w:cs="Arial"/>
          <w:sz w:val="24"/>
          <w:szCs w:val="24"/>
        </w:rPr>
        <w:lastRenderedPageBreak/>
        <w:t>instrumentos de la colección. Se encuentran online en:</w:t>
      </w:r>
      <w:r w:rsidR="00AF4F5E">
        <w:rPr>
          <w:rFonts w:cs="Arial"/>
          <w:sz w:val="24"/>
          <w:szCs w:val="24"/>
        </w:rPr>
        <w:t xml:space="preserve"> </w:t>
      </w:r>
      <w:r w:rsidR="00AF4F5E" w:rsidRPr="00FC4813">
        <w:rPr>
          <w:rFonts w:cs="Arial"/>
          <w:sz w:val="24"/>
          <w:szCs w:val="24"/>
        </w:rPr>
        <w:t xml:space="preserve"> </w:t>
      </w:r>
      <w:hyperlink r:id="rId18" w:history="1">
        <w:r w:rsidR="00AF4F5E" w:rsidRPr="00FC4813">
          <w:rPr>
            <w:rStyle w:val="Hipervnculo"/>
            <w:rFonts w:cs="Arial"/>
            <w:sz w:val="24"/>
            <w:szCs w:val="24"/>
          </w:rPr>
          <w:t>http://sedici.unlp.edu.ar/handle/10915/27350</w:t>
        </w:r>
      </w:hyperlink>
      <w:r w:rsidR="00AF4F5E" w:rsidRPr="00FC4813">
        <w:rPr>
          <w:rFonts w:cs="Arial"/>
          <w:sz w:val="24"/>
          <w:szCs w:val="24"/>
        </w:rPr>
        <w:t xml:space="preserve"> </w:t>
      </w:r>
    </w:p>
    <w:p w:rsidR="00C473A5" w:rsidRPr="00926924" w:rsidRDefault="00C473A5" w:rsidP="00926924">
      <w:pPr>
        <w:jc w:val="both"/>
        <w:rPr>
          <w:rFonts w:cs="Arial"/>
          <w:sz w:val="24"/>
          <w:szCs w:val="24"/>
        </w:rPr>
      </w:pPr>
    </w:p>
    <w:p w:rsidR="00C473A5" w:rsidRPr="00926924" w:rsidRDefault="001838B8" w:rsidP="00926924">
      <w:pPr>
        <w:jc w:val="both"/>
        <w:rPr>
          <w:rFonts w:cs="Arial"/>
          <w:sz w:val="24"/>
          <w:szCs w:val="24"/>
        </w:rPr>
      </w:pPr>
      <w:r>
        <w:rPr>
          <w:rFonts w:cs="Arial"/>
          <w:sz w:val="24"/>
          <w:szCs w:val="24"/>
        </w:rPr>
        <w:t xml:space="preserve">- </w:t>
      </w:r>
      <w:r w:rsidR="00C473A5" w:rsidRPr="00926924">
        <w:rPr>
          <w:rFonts w:cs="Arial"/>
          <w:sz w:val="24"/>
          <w:szCs w:val="24"/>
        </w:rPr>
        <w:t>Se termina de escribir el manual de procedimientos sobre gestión de colecciones. El mismo servirá para la catalogación de los instrumentos de la colección del museo.</w:t>
      </w:r>
    </w:p>
    <w:p w:rsidR="00152F37" w:rsidRPr="00FC4813" w:rsidRDefault="001838B8" w:rsidP="00152F37">
      <w:pPr>
        <w:jc w:val="both"/>
        <w:rPr>
          <w:rFonts w:cs="Arial"/>
          <w:sz w:val="24"/>
          <w:szCs w:val="24"/>
        </w:rPr>
      </w:pPr>
      <w:r w:rsidRPr="00FC4813">
        <w:rPr>
          <w:rFonts w:cs="Arial"/>
          <w:sz w:val="24"/>
          <w:szCs w:val="24"/>
        </w:rPr>
        <w:t xml:space="preserve">- </w:t>
      </w:r>
      <w:r w:rsidR="00C473A5" w:rsidRPr="00FC4813">
        <w:rPr>
          <w:rFonts w:cs="Arial"/>
          <w:sz w:val="24"/>
          <w:szCs w:val="24"/>
        </w:rPr>
        <w:t xml:space="preserve">Se termina de organizar y acondicionar la colección Bibiloni: </w:t>
      </w:r>
    </w:p>
    <w:p w:rsidR="00152F37" w:rsidRPr="00FC4813" w:rsidRDefault="00152F37" w:rsidP="00152F37">
      <w:pPr>
        <w:numPr>
          <w:ilvl w:val="0"/>
          <w:numId w:val="13"/>
        </w:numPr>
        <w:shd w:val="clear" w:color="auto" w:fill="FFFFFF"/>
        <w:spacing w:before="100" w:beforeAutospacing="1" w:after="100" w:afterAutospacing="1" w:line="240" w:lineRule="auto"/>
        <w:ind w:left="945"/>
        <w:rPr>
          <w:rFonts w:eastAsia="Times New Roman" w:cs="Arial"/>
          <w:color w:val="222222"/>
          <w:sz w:val="24"/>
          <w:szCs w:val="24"/>
        </w:rPr>
      </w:pPr>
      <w:r w:rsidRPr="00FC4813">
        <w:rPr>
          <w:rFonts w:eastAsia="Times New Roman" w:cs="Arial"/>
          <w:color w:val="222222"/>
          <w:sz w:val="24"/>
          <w:szCs w:val="24"/>
        </w:rPr>
        <w:t>Limpieza en seco  del material donado</w:t>
      </w:r>
    </w:p>
    <w:p w:rsidR="00152F37" w:rsidRPr="00FC4813" w:rsidRDefault="00152F37" w:rsidP="00152F37">
      <w:pPr>
        <w:numPr>
          <w:ilvl w:val="0"/>
          <w:numId w:val="13"/>
        </w:numPr>
        <w:shd w:val="clear" w:color="auto" w:fill="FFFFFF"/>
        <w:spacing w:before="100" w:beforeAutospacing="1" w:after="100" w:afterAutospacing="1" w:line="240" w:lineRule="auto"/>
        <w:ind w:left="945"/>
        <w:rPr>
          <w:rFonts w:eastAsia="Times New Roman" w:cs="Arial"/>
          <w:color w:val="222222"/>
          <w:sz w:val="24"/>
          <w:szCs w:val="24"/>
        </w:rPr>
      </w:pPr>
      <w:r w:rsidRPr="00FC4813">
        <w:rPr>
          <w:rFonts w:eastAsia="Times New Roman" w:cs="Arial"/>
          <w:color w:val="222222"/>
          <w:sz w:val="24"/>
          <w:szCs w:val="24"/>
        </w:rPr>
        <w:t>Colocación en folios nuevos y rotulado</w:t>
      </w:r>
    </w:p>
    <w:p w:rsidR="00152F37" w:rsidRPr="00FC4813" w:rsidRDefault="00152F37" w:rsidP="00152F37">
      <w:pPr>
        <w:numPr>
          <w:ilvl w:val="0"/>
          <w:numId w:val="13"/>
        </w:numPr>
        <w:shd w:val="clear" w:color="auto" w:fill="FFFFFF"/>
        <w:spacing w:before="100" w:beforeAutospacing="1" w:after="100" w:afterAutospacing="1" w:line="240" w:lineRule="auto"/>
        <w:ind w:left="945"/>
        <w:rPr>
          <w:rFonts w:eastAsia="Times New Roman" w:cs="Arial"/>
          <w:color w:val="222222"/>
          <w:sz w:val="24"/>
          <w:szCs w:val="24"/>
        </w:rPr>
      </w:pPr>
      <w:r w:rsidRPr="00FC4813">
        <w:rPr>
          <w:rFonts w:eastAsia="Times New Roman" w:cs="Arial"/>
          <w:color w:val="222222"/>
          <w:sz w:val="24"/>
          <w:szCs w:val="24"/>
        </w:rPr>
        <w:t>Ubicación de los textos, revistas, libros, recortes, etc. en el inventario realizado por Bibiloni.</w:t>
      </w:r>
    </w:p>
    <w:p w:rsidR="00152F37" w:rsidRPr="00FC4813" w:rsidRDefault="00152F37" w:rsidP="00152F37">
      <w:pPr>
        <w:numPr>
          <w:ilvl w:val="0"/>
          <w:numId w:val="13"/>
        </w:numPr>
        <w:shd w:val="clear" w:color="auto" w:fill="FFFFFF"/>
        <w:spacing w:before="100" w:beforeAutospacing="1" w:after="100" w:afterAutospacing="1" w:line="240" w:lineRule="auto"/>
        <w:ind w:left="945"/>
        <w:rPr>
          <w:rFonts w:eastAsia="Times New Roman" w:cs="Arial"/>
          <w:color w:val="222222"/>
          <w:sz w:val="24"/>
          <w:szCs w:val="24"/>
        </w:rPr>
      </w:pPr>
      <w:r w:rsidRPr="00FC4813">
        <w:rPr>
          <w:rFonts w:eastAsia="Times New Roman" w:cs="Arial"/>
          <w:color w:val="222222"/>
          <w:sz w:val="24"/>
          <w:szCs w:val="24"/>
        </w:rPr>
        <w:t>Completado del inventario con lo que no se encontró en los mismos y no figuraban en el inventario realizado por Bibiloni.</w:t>
      </w:r>
    </w:p>
    <w:p w:rsidR="00152F37" w:rsidRPr="00FC4813" w:rsidRDefault="00152F37" w:rsidP="00152F37">
      <w:pPr>
        <w:numPr>
          <w:ilvl w:val="0"/>
          <w:numId w:val="13"/>
        </w:numPr>
        <w:shd w:val="clear" w:color="auto" w:fill="FFFFFF"/>
        <w:spacing w:before="100" w:beforeAutospacing="1" w:after="100" w:afterAutospacing="1" w:line="240" w:lineRule="auto"/>
        <w:ind w:left="945"/>
        <w:rPr>
          <w:rFonts w:eastAsia="Times New Roman" w:cs="Arial"/>
          <w:color w:val="222222"/>
          <w:sz w:val="24"/>
          <w:szCs w:val="24"/>
        </w:rPr>
      </w:pPr>
      <w:r w:rsidRPr="00FC4813">
        <w:rPr>
          <w:rFonts w:eastAsia="Times New Roman" w:cs="Arial"/>
          <w:color w:val="222222"/>
          <w:sz w:val="24"/>
          <w:szCs w:val="24"/>
        </w:rPr>
        <w:t>Orden y organización de  todo el material en cajas calidad conservación.</w:t>
      </w:r>
    </w:p>
    <w:p w:rsidR="00152F37" w:rsidRPr="00FC4813" w:rsidRDefault="00152F37" w:rsidP="00152F37">
      <w:pPr>
        <w:numPr>
          <w:ilvl w:val="0"/>
          <w:numId w:val="13"/>
        </w:numPr>
        <w:shd w:val="clear" w:color="auto" w:fill="FFFFFF"/>
        <w:spacing w:before="100" w:beforeAutospacing="1" w:after="100" w:afterAutospacing="1" w:line="240" w:lineRule="auto"/>
        <w:ind w:left="945"/>
        <w:rPr>
          <w:rFonts w:eastAsia="Times New Roman" w:cs="Arial"/>
          <w:color w:val="222222"/>
          <w:sz w:val="24"/>
          <w:szCs w:val="24"/>
        </w:rPr>
      </w:pPr>
      <w:r w:rsidRPr="00FC4813">
        <w:rPr>
          <w:rFonts w:eastAsia="Times New Roman" w:cs="Arial"/>
          <w:color w:val="222222"/>
          <w:sz w:val="24"/>
          <w:szCs w:val="24"/>
        </w:rPr>
        <w:t>Digitalización de  textos, para la consulta de investigadores de Argentina y Venezuela.</w:t>
      </w:r>
    </w:p>
    <w:p w:rsidR="00152F37" w:rsidRPr="00FC4813" w:rsidRDefault="00152F37" w:rsidP="00152F37">
      <w:pPr>
        <w:numPr>
          <w:ilvl w:val="0"/>
          <w:numId w:val="13"/>
        </w:numPr>
        <w:shd w:val="clear" w:color="auto" w:fill="FFFFFF"/>
        <w:spacing w:before="100" w:beforeAutospacing="1" w:after="100" w:afterAutospacing="1" w:line="240" w:lineRule="auto"/>
        <w:ind w:left="945"/>
        <w:rPr>
          <w:rFonts w:eastAsia="Times New Roman" w:cs="Arial"/>
          <w:color w:val="222222"/>
          <w:sz w:val="24"/>
          <w:szCs w:val="24"/>
        </w:rPr>
      </w:pPr>
      <w:r w:rsidRPr="00FC4813">
        <w:rPr>
          <w:rFonts w:eastAsia="Times New Roman" w:cs="Arial"/>
          <w:color w:val="222222"/>
          <w:sz w:val="24"/>
          <w:szCs w:val="24"/>
        </w:rPr>
        <w:t>Realización de una entrevista a Bibiloni.</w:t>
      </w:r>
    </w:p>
    <w:p w:rsidR="00152F37" w:rsidRPr="00FC4813" w:rsidRDefault="00152F37" w:rsidP="00152F37">
      <w:pPr>
        <w:numPr>
          <w:ilvl w:val="0"/>
          <w:numId w:val="13"/>
        </w:numPr>
        <w:shd w:val="clear" w:color="auto" w:fill="FFFFFF"/>
        <w:spacing w:before="100" w:beforeAutospacing="1" w:after="100" w:afterAutospacing="1" w:line="240" w:lineRule="auto"/>
        <w:ind w:left="945"/>
        <w:rPr>
          <w:rFonts w:eastAsia="Times New Roman" w:cs="Arial"/>
          <w:color w:val="222222"/>
          <w:sz w:val="24"/>
          <w:szCs w:val="24"/>
        </w:rPr>
      </w:pPr>
      <w:r w:rsidRPr="00FC4813">
        <w:rPr>
          <w:rFonts w:eastAsia="Times New Roman" w:cs="Arial"/>
          <w:color w:val="222222"/>
          <w:sz w:val="24"/>
          <w:szCs w:val="24"/>
        </w:rPr>
        <w:t>Organización  y montaje  de la muestra homenaje a Bibiloni.</w:t>
      </w:r>
    </w:p>
    <w:p w:rsidR="00C473A5" w:rsidRPr="00FC4813" w:rsidRDefault="001838B8" w:rsidP="00926924">
      <w:pPr>
        <w:jc w:val="both"/>
        <w:rPr>
          <w:rFonts w:cs="Arial"/>
          <w:sz w:val="24"/>
          <w:szCs w:val="24"/>
        </w:rPr>
      </w:pPr>
      <w:r w:rsidRPr="00FC4813">
        <w:rPr>
          <w:rFonts w:cs="Arial"/>
          <w:sz w:val="24"/>
          <w:szCs w:val="24"/>
        </w:rPr>
        <w:t xml:space="preserve">- </w:t>
      </w:r>
      <w:r w:rsidR="00C473A5" w:rsidRPr="00FC4813">
        <w:rPr>
          <w:rFonts w:cs="Arial"/>
          <w:sz w:val="24"/>
          <w:szCs w:val="24"/>
        </w:rPr>
        <w:t>Se comienza con la catalogación en la sala de instrumentos con el manual de procedimientos y la ficha de registro nueva.</w:t>
      </w:r>
    </w:p>
    <w:p w:rsidR="00D171D0" w:rsidRDefault="00D171D0" w:rsidP="00926924">
      <w:pPr>
        <w:jc w:val="both"/>
        <w:rPr>
          <w:rFonts w:cs="Arial"/>
          <w:sz w:val="24"/>
          <w:szCs w:val="24"/>
        </w:rPr>
      </w:pPr>
      <w:r w:rsidRPr="00FC4813">
        <w:rPr>
          <w:rFonts w:cs="Arial"/>
          <w:sz w:val="24"/>
          <w:szCs w:val="24"/>
        </w:rPr>
        <w:t>Se continúa con el orden y catalogación del Archivo Bibiloni. Se digitalizan algunos documentos que son solicitados para la consulta.</w:t>
      </w:r>
    </w:p>
    <w:p w:rsidR="00C1592D" w:rsidRPr="00150728" w:rsidRDefault="00C1592D" w:rsidP="00C1592D">
      <w:pPr>
        <w:shd w:val="clear" w:color="auto" w:fill="FFFFFF"/>
        <w:spacing w:after="0" w:line="240" w:lineRule="auto"/>
        <w:jc w:val="both"/>
        <w:rPr>
          <w:rFonts w:ascii="Arial" w:eastAsia="Times New Roman" w:hAnsi="Arial" w:cs="Arial"/>
          <w:color w:val="222222"/>
        </w:rPr>
      </w:pPr>
    </w:p>
    <w:p w:rsidR="00C1592D" w:rsidRPr="00C1592D" w:rsidRDefault="00C1592D" w:rsidP="00C1592D">
      <w:pPr>
        <w:rPr>
          <w:rFonts w:ascii="Arial" w:hAnsi="Arial" w:cs="Arial"/>
        </w:rPr>
      </w:pPr>
      <w:r w:rsidRPr="00C1592D">
        <w:rPr>
          <w:rFonts w:ascii="Arial" w:hAnsi="Arial" w:cs="Arial"/>
          <w:b/>
        </w:rPr>
        <w:t>Depósito Subsuelo</w:t>
      </w:r>
      <w:r w:rsidRPr="00C1592D">
        <w:rPr>
          <w:rFonts w:ascii="Arial" w:hAnsi="Arial" w:cs="Arial"/>
        </w:rPr>
        <w:t>:</w:t>
      </w:r>
    </w:p>
    <w:p w:rsidR="00C1592D" w:rsidRPr="00150728" w:rsidRDefault="00C1592D" w:rsidP="00C1592D">
      <w:pPr>
        <w:numPr>
          <w:ilvl w:val="0"/>
          <w:numId w:val="4"/>
        </w:numPr>
        <w:spacing w:after="0" w:line="240" w:lineRule="auto"/>
        <w:rPr>
          <w:rFonts w:ascii="Arial" w:hAnsi="Arial" w:cs="Arial"/>
        </w:rPr>
      </w:pPr>
      <w:r w:rsidRPr="00150728">
        <w:rPr>
          <w:rFonts w:ascii="Arial" w:hAnsi="Arial" w:cs="Arial"/>
        </w:rPr>
        <w:t xml:space="preserve">Se </w:t>
      </w:r>
      <w:r>
        <w:rPr>
          <w:rFonts w:ascii="Arial" w:hAnsi="Arial" w:cs="Arial"/>
        </w:rPr>
        <w:t>corroboró</w:t>
      </w:r>
      <w:r w:rsidRPr="00150728">
        <w:rPr>
          <w:rFonts w:ascii="Arial" w:hAnsi="Arial" w:cs="Arial"/>
        </w:rPr>
        <w:t xml:space="preserve"> que los</w:t>
      </w:r>
      <w:r>
        <w:rPr>
          <w:rFonts w:ascii="Arial" w:hAnsi="Arial" w:cs="Arial"/>
        </w:rPr>
        <w:t xml:space="preserve"> instrumentos llevados al museo</w:t>
      </w:r>
      <w:r w:rsidRPr="00150728">
        <w:rPr>
          <w:rFonts w:ascii="Arial" w:hAnsi="Arial" w:cs="Arial"/>
        </w:rPr>
        <w:t xml:space="preserve"> estuviesen catalogados, no solo digitalmente, sino también en el catálogo impreso.</w:t>
      </w:r>
    </w:p>
    <w:p w:rsidR="00C1592D" w:rsidRPr="00150728" w:rsidRDefault="00C1592D" w:rsidP="00C1592D">
      <w:pPr>
        <w:numPr>
          <w:ilvl w:val="0"/>
          <w:numId w:val="4"/>
        </w:numPr>
        <w:spacing w:after="0" w:line="240" w:lineRule="auto"/>
        <w:rPr>
          <w:rFonts w:ascii="Arial" w:hAnsi="Arial" w:cs="Arial"/>
        </w:rPr>
      </w:pPr>
      <w:r>
        <w:rPr>
          <w:rFonts w:ascii="Arial" w:hAnsi="Arial" w:cs="Arial"/>
        </w:rPr>
        <w:t>Se limpiaron</w:t>
      </w:r>
      <w:r w:rsidRPr="00150728">
        <w:rPr>
          <w:rFonts w:ascii="Arial" w:hAnsi="Arial" w:cs="Arial"/>
        </w:rPr>
        <w:t xml:space="preserve"> los estantes y estanterías.</w:t>
      </w:r>
    </w:p>
    <w:p w:rsidR="00C1592D" w:rsidRPr="00150728" w:rsidRDefault="00C1592D" w:rsidP="00C1592D">
      <w:pPr>
        <w:numPr>
          <w:ilvl w:val="0"/>
          <w:numId w:val="4"/>
        </w:numPr>
        <w:spacing w:after="0" w:line="240" w:lineRule="auto"/>
        <w:rPr>
          <w:rFonts w:ascii="Arial" w:hAnsi="Arial" w:cs="Arial"/>
        </w:rPr>
      </w:pPr>
      <w:r>
        <w:rPr>
          <w:rFonts w:ascii="Arial" w:hAnsi="Arial" w:cs="Arial"/>
        </w:rPr>
        <w:t>Se reubicaron</w:t>
      </w:r>
      <w:r w:rsidRPr="00150728">
        <w:rPr>
          <w:rFonts w:ascii="Arial" w:hAnsi="Arial" w:cs="Arial"/>
        </w:rPr>
        <w:t xml:space="preserve"> los instrumentos, </w:t>
      </w:r>
      <w:r>
        <w:rPr>
          <w:rFonts w:ascii="Arial" w:hAnsi="Arial" w:cs="Arial"/>
        </w:rPr>
        <w:t xml:space="preserve">ordenados </w:t>
      </w:r>
      <w:r w:rsidRPr="00150728">
        <w:rPr>
          <w:rFonts w:ascii="Arial" w:hAnsi="Arial" w:cs="Arial"/>
        </w:rPr>
        <w:t>por temática.</w:t>
      </w:r>
    </w:p>
    <w:p w:rsidR="00C1592D" w:rsidRPr="00150728" w:rsidRDefault="00C1592D" w:rsidP="00C1592D">
      <w:pPr>
        <w:numPr>
          <w:ilvl w:val="0"/>
          <w:numId w:val="4"/>
        </w:numPr>
        <w:spacing w:after="0" w:line="240" w:lineRule="auto"/>
        <w:rPr>
          <w:rFonts w:ascii="Arial" w:hAnsi="Arial" w:cs="Arial"/>
        </w:rPr>
      </w:pPr>
      <w:r w:rsidRPr="00150728">
        <w:rPr>
          <w:rFonts w:ascii="Arial" w:hAnsi="Arial" w:cs="Arial"/>
        </w:rPr>
        <w:t>Se colocó un cartel indicativo para cada temática.</w:t>
      </w:r>
    </w:p>
    <w:p w:rsidR="00C1592D" w:rsidRPr="00150728" w:rsidRDefault="00C1592D" w:rsidP="00C1592D">
      <w:pPr>
        <w:numPr>
          <w:ilvl w:val="0"/>
          <w:numId w:val="4"/>
        </w:numPr>
        <w:spacing w:after="0" w:line="240" w:lineRule="auto"/>
        <w:rPr>
          <w:rFonts w:ascii="Arial" w:hAnsi="Arial" w:cs="Arial"/>
        </w:rPr>
      </w:pPr>
      <w:r w:rsidRPr="00150728">
        <w:rPr>
          <w:rFonts w:ascii="Arial" w:hAnsi="Arial" w:cs="Arial"/>
        </w:rPr>
        <w:t xml:space="preserve">Se realizaron cajas </w:t>
      </w:r>
      <w:r>
        <w:rPr>
          <w:rFonts w:ascii="Arial" w:hAnsi="Arial" w:cs="Arial"/>
        </w:rPr>
        <w:t xml:space="preserve">a medida </w:t>
      </w:r>
      <w:r w:rsidRPr="00150728">
        <w:rPr>
          <w:rFonts w:ascii="Arial" w:hAnsi="Arial" w:cs="Arial"/>
        </w:rPr>
        <w:t xml:space="preserve">para acondicionar </w:t>
      </w:r>
      <w:r>
        <w:rPr>
          <w:rFonts w:ascii="Arial" w:hAnsi="Arial" w:cs="Arial"/>
        </w:rPr>
        <w:t>algun</w:t>
      </w:r>
      <w:r w:rsidRPr="00150728">
        <w:rPr>
          <w:rFonts w:ascii="Arial" w:hAnsi="Arial" w:cs="Arial"/>
        </w:rPr>
        <w:t xml:space="preserve">os instrumentos. </w:t>
      </w:r>
    </w:p>
    <w:p w:rsidR="00C1592D" w:rsidRPr="00150728" w:rsidRDefault="00C1592D" w:rsidP="00C1592D">
      <w:pPr>
        <w:rPr>
          <w:rFonts w:ascii="Arial" w:hAnsi="Arial" w:cs="Arial"/>
        </w:rPr>
      </w:pPr>
    </w:p>
    <w:p w:rsidR="00C1592D" w:rsidRPr="00150728" w:rsidRDefault="00C1592D" w:rsidP="00C1592D">
      <w:pPr>
        <w:rPr>
          <w:rFonts w:ascii="Arial" w:hAnsi="Arial" w:cs="Arial"/>
        </w:rPr>
      </w:pPr>
      <w:r w:rsidRPr="00C1592D">
        <w:rPr>
          <w:rFonts w:ascii="Arial" w:hAnsi="Arial" w:cs="Arial"/>
          <w:b/>
        </w:rPr>
        <w:t>Depósito bajo de las gradas</w:t>
      </w:r>
      <w:r w:rsidRPr="00150728">
        <w:rPr>
          <w:rFonts w:ascii="Arial" w:hAnsi="Arial" w:cs="Arial"/>
        </w:rPr>
        <w:t>:</w:t>
      </w:r>
    </w:p>
    <w:p w:rsidR="00C1592D" w:rsidRPr="00150728" w:rsidRDefault="00C1592D" w:rsidP="00C1592D">
      <w:pPr>
        <w:numPr>
          <w:ilvl w:val="0"/>
          <w:numId w:val="5"/>
        </w:numPr>
        <w:spacing w:after="0" w:line="240" w:lineRule="auto"/>
        <w:rPr>
          <w:rFonts w:ascii="Arial" w:hAnsi="Arial" w:cs="Arial"/>
        </w:rPr>
      </w:pPr>
      <w:r w:rsidRPr="00150728">
        <w:rPr>
          <w:rFonts w:ascii="Arial" w:hAnsi="Arial" w:cs="Arial"/>
        </w:rPr>
        <w:t>Limpi</w:t>
      </w:r>
      <w:r>
        <w:rPr>
          <w:rFonts w:ascii="Arial" w:hAnsi="Arial" w:cs="Arial"/>
        </w:rPr>
        <w:t>eza seca a la donación Bibiloni</w:t>
      </w:r>
      <w:r w:rsidRPr="00150728">
        <w:rPr>
          <w:rFonts w:ascii="Arial" w:hAnsi="Arial" w:cs="Arial"/>
        </w:rPr>
        <w:t>.</w:t>
      </w:r>
    </w:p>
    <w:p w:rsidR="00C1592D" w:rsidRPr="00150728" w:rsidRDefault="00C1592D" w:rsidP="00C1592D">
      <w:pPr>
        <w:numPr>
          <w:ilvl w:val="0"/>
          <w:numId w:val="5"/>
        </w:numPr>
        <w:spacing w:after="0" w:line="240" w:lineRule="auto"/>
        <w:rPr>
          <w:rFonts w:ascii="Arial" w:hAnsi="Arial" w:cs="Arial"/>
        </w:rPr>
      </w:pPr>
      <w:r w:rsidRPr="00150728">
        <w:rPr>
          <w:rFonts w:ascii="Arial" w:hAnsi="Arial" w:cs="Arial"/>
        </w:rPr>
        <w:t>Se ha</w:t>
      </w:r>
      <w:r>
        <w:rPr>
          <w:rFonts w:ascii="Arial" w:hAnsi="Arial" w:cs="Arial"/>
        </w:rPr>
        <w:t>n</w:t>
      </w:r>
      <w:r w:rsidRPr="00150728">
        <w:rPr>
          <w:rFonts w:ascii="Arial" w:hAnsi="Arial" w:cs="Arial"/>
        </w:rPr>
        <w:t xml:space="preserve"> cambiado de folios al material en tutela de la donación anteriormente mencionada.</w:t>
      </w:r>
    </w:p>
    <w:p w:rsidR="00C1592D" w:rsidRPr="00150728" w:rsidRDefault="00C1592D" w:rsidP="00C1592D">
      <w:pPr>
        <w:numPr>
          <w:ilvl w:val="0"/>
          <w:numId w:val="5"/>
        </w:numPr>
        <w:spacing w:after="0" w:line="240" w:lineRule="auto"/>
        <w:rPr>
          <w:rFonts w:ascii="Arial" w:hAnsi="Arial" w:cs="Arial"/>
        </w:rPr>
      </w:pPr>
      <w:r w:rsidRPr="00150728">
        <w:rPr>
          <w:rFonts w:ascii="Arial" w:hAnsi="Arial" w:cs="Arial"/>
        </w:rPr>
        <w:t>Se ha reubicado en cajas de calidad conservación, para un mejor resguardo de la donación.</w:t>
      </w:r>
    </w:p>
    <w:p w:rsidR="00C1592D" w:rsidRPr="00150728" w:rsidRDefault="00C1592D" w:rsidP="00C1592D">
      <w:pPr>
        <w:numPr>
          <w:ilvl w:val="0"/>
          <w:numId w:val="5"/>
        </w:numPr>
        <w:spacing w:after="0" w:line="240" w:lineRule="auto"/>
        <w:rPr>
          <w:rFonts w:ascii="Arial" w:hAnsi="Arial" w:cs="Arial"/>
        </w:rPr>
      </w:pPr>
      <w:r w:rsidRPr="00150728">
        <w:rPr>
          <w:rFonts w:ascii="Arial" w:hAnsi="Arial" w:cs="Arial"/>
        </w:rPr>
        <w:t>Se ha corroborado que el inventario realizado por Bibiloni, coincida con el material en tutela (un 60%).</w:t>
      </w:r>
    </w:p>
    <w:p w:rsidR="00C1592D" w:rsidRPr="00150728" w:rsidRDefault="00C1592D" w:rsidP="00C1592D">
      <w:pPr>
        <w:numPr>
          <w:ilvl w:val="0"/>
          <w:numId w:val="5"/>
        </w:numPr>
        <w:spacing w:after="0" w:line="240" w:lineRule="auto"/>
        <w:rPr>
          <w:rFonts w:ascii="Arial" w:hAnsi="Arial" w:cs="Arial"/>
        </w:rPr>
      </w:pPr>
      <w:r w:rsidRPr="00150728">
        <w:rPr>
          <w:rFonts w:ascii="Arial" w:hAnsi="Arial" w:cs="Arial"/>
        </w:rPr>
        <w:t>Se realizó una limpieza exhaustiva en la pared medianera (al lado de la biblioteca del Museo), donde se colocará la estantería que contendrá la colección Bibiloni.</w:t>
      </w:r>
    </w:p>
    <w:p w:rsidR="00C1592D" w:rsidRPr="00150728" w:rsidRDefault="00C1592D" w:rsidP="00C1592D">
      <w:pPr>
        <w:numPr>
          <w:ilvl w:val="0"/>
          <w:numId w:val="5"/>
        </w:numPr>
        <w:spacing w:after="0" w:line="240" w:lineRule="auto"/>
        <w:rPr>
          <w:rFonts w:ascii="Arial" w:hAnsi="Arial" w:cs="Arial"/>
        </w:rPr>
      </w:pPr>
      <w:r w:rsidRPr="00150728">
        <w:rPr>
          <w:rFonts w:ascii="Arial" w:hAnsi="Arial" w:cs="Arial"/>
        </w:rPr>
        <w:t>Se reubicaron algunos libros, que se encontraban en caja</w:t>
      </w:r>
      <w:r>
        <w:rPr>
          <w:rFonts w:ascii="Arial" w:hAnsi="Arial" w:cs="Arial"/>
        </w:rPr>
        <w:t>s</w:t>
      </w:r>
      <w:r w:rsidRPr="00150728">
        <w:rPr>
          <w:rFonts w:ascii="Arial" w:hAnsi="Arial" w:cs="Arial"/>
        </w:rPr>
        <w:t>, en las estanterías de metal, hasta ubicarlos definitivamente.</w:t>
      </w:r>
    </w:p>
    <w:p w:rsidR="00C1592D" w:rsidRPr="00C1592D" w:rsidRDefault="00C1592D" w:rsidP="00C1592D">
      <w:pPr>
        <w:rPr>
          <w:rFonts w:ascii="Arial" w:hAnsi="Arial" w:cs="Arial"/>
        </w:rPr>
      </w:pPr>
    </w:p>
    <w:p w:rsidR="00C1592D" w:rsidRPr="00C1592D" w:rsidRDefault="00C1592D" w:rsidP="00C1592D">
      <w:pPr>
        <w:rPr>
          <w:rFonts w:ascii="Arial" w:hAnsi="Arial" w:cs="Arial"/>
        </w:rPr>
      </w:pPr>
      <w:r w:rsidRPr="00C1592D">
        <w:rPr>
          <w:rFonts w:ascii="Arial" w:hAnsi="Arial" w:cs="Arial"/>
          <w:b/>
        </w:rPr>
        <w:t>Otros Trabajos</w:t>
      </w:r>
      <w:r w:rsidRPr="00C1592D">
        <w:rPr>
          <w:rFonts w:ascii="Arial" w:hAnsi="Arial" w:cs="Arial"/>
        </w:rPr>
        <w:t>:</w:t>
      </w:r>
    </w:p>
    <w:p w:rsidR="00C1592D" w:rsidRDefault="00C1592D" w:rsidP="00C1592D">
      <w:pPr>
        <w:rPr>
          <w:rFonts w:ascii="Arial" w:hAnsi="Arial" w:cs="Arial"/>
        </w:rPr>
      </w:pPr>
      <w:r w:rsidRPr="00150728">
        <w:rPr>
          <w:rFonts w:ascii="Arial" w:hAnsi="Arial" w:cs="Arial"/>
        </w:rPr>
        <w:t xml:space="preserve">Se </w:t>
      </w:r>
      <w:r>
        <w:rPr>
          <w:rFonts w:ascii="Arial" w:hAnsi="Arial" w:cs="Arial"/>
        </w:rPr>
        <w:t xml:space="preserve">realizó </w:t>
      </w:r>
      <w:r w:rsidRPr="00150728">
        <w:rPr>
          <w:rFonts w:ascii="Arial" w:hAnsi="Arial" w:cs="Arial"/>
        </w:rPr>
        <w:t>la limpieza de la sala</w:t>
      </w:r>
      <w:r>
        <w:rPr>
          <w:rFonts w:ascii="Arial" w:hAnsi="Arial" w:cs="Arial"/>
        </w:rPr>
        <w:t xml:space="preserve"> (vitrinas e instrumentos)</w:t>
      </w:r>
      <w:r w:rsidRPr="00150728">
        <w:rPr>
          <w:rFonts w:ascii="Arial" w:hAnsi="Arial" w:cs="Arial"/>
        </w:rPr>
        <w:t>, a</w:t>
      </w:r>
      <w:r>
        <w:rPr>
          <w:rFonts w:ascii="Arial" w:hAnsi="Arial" w:cs="Arial"/>
        </w:rPr>
        <w:t xml:space="preserve"> principio de mayo y  noviembre</w:t>
      </w:r>
      <w:r w:rsidRPr="00150728">
        <w:rPr>
          <w:rFonts w:ascii="Arial" w:hAnsi="Arial" w:cs="Arial"/>
        </w:rPr>
        <w:t xml:space="preserve"> para que esté en condiciones para la noche de los museos.</w:t>
      </w:r>
    </w:p>
    <w:p w:rsidR="00C1592D" w:rsidRPr="00150728" w:rsidRDefault="00C1592D" w:rsidP="00C1592D">
      <w:pPr>
        <w:rPr>
          <w:rFonts w:ascii="Arial" w:hAnsi="Arial" w:cs="Arial"/>
        </w:rPr>
      </w:pPr>
      <w:r>
        <w:rPr>
          <w:rFonts w:ascii="Arial" w:hAnsi="Arial" w:cs="Arial"/>
        </w:rPr>
        <w:t>Se realizaron fumigaciones periódicas y monitoreo de las condiciones de humedad y temperatura de los espacios de guarda y exhibición.</w:t>
      </w:r>
    </w:p>
    <w:p w:rsidR="00C1592D" w:rsidRPr="00FC4813" w:rsidRDefault="00C1592D" w:rsidP="00926924">
      <w:pPr>
        <w:jc w:val="both"/>
        <w:rPr>
          <w:rFonts w:cs="Arial"/>
          <w:sz w:val="24"/>
          <w:szCs w:val="24"/>
        </w:rPr>
      </w:pPr>
    </w:p>
    <w:p w:rsidR="00FD4A71" w:rsidRPr="00693841" w:rsidRDefault="00FD4A71" w:rsidP="00926924">
      <w:pPr>
        <w:jc w:val="both"/>
        <w:rPr>
          <w:b/>
          <w:color w:val="FF6600"/>
          <w:sz w:val="32"/>
          <w:szCs w:val="24"/>
        </w:rPr>
      </w:pPr>
      <w:r w:rsidRPr="00693841">
        <w:rPr>
          <w:b/>
          <w:color w:val="FF6600"/>
          <w:sz w:val="32"/>
          <w:szCs w:val="24"/>
        </w:rPr>
        <w:t>Taller de restauración</w:t>
      </w:r>
      <w:r w:rsidR="006C7D3C">
        <w:rPr>
          <w:b/>
          <w:color w:val="FF6600"/>
          <w:sz w:val="32"/>
          <w:szCs w:val="24"/>
        </w:rPr>
        <w:t xml:space="preserve"> de instrumentos</w:t>
      </w:r>
    </w:p>
    <w:p w:rsidR="00276B08" w:rsidRPr="00FC4813" w:rsidRDefault="00276B08" w:rsidP="00FC4813">
      <w:pPr>
        <w:pStyle w:val="Prrafodelista"/>
        <w:numPr>
          <w:ilvl w:val="0"/>
          <w:numId w:val="14"/>
        </w:numPr>
        <w:autoSpaceDE w:val="0"/>
        <w:autoSpaceDN w:val="0"/>
        <w:adjustRightInd w:val="0"/>
        <w:spacing w:after="0"/>
        <w:jc w:val="both"/>
        <w:rPr>
          <w:bCs/>
          <w:sz w:val="24"/>
          <w:szCs w:val="24"/>
          <w:lang w:val="es-ES_tradnl"/>
        </w:rPr>
      </w:pPr>
      <w:r w:rsidRPr="00FC4813">
        <w:rPr>
          <w:bCs/>
          <w:sz w:val="24"/>
          <w:szCs w:val="24"/>
          <w:lang w:val="es-ES_tradnl"/>
        </w:rPr>
        <w:t>Comienzo de acondicionamiento del lugar de trabajo, mejoras en seguridad e higiene.</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bCs/>
          <w:sz w:val="24"/>
          <w:szCs w:val="24"/>
          <w:lang w:val="es-ES_tradnl"/>
        </w:rPr>
        <w:t xml:space="preserve">Restauración puesta en marcha y conservación preventiva del Aparato de </w:t>
      </w:r>
      <w:proofErr w:type="spellStart"/>
      <w:r w:rsidRPr="00FC4813">
        <w:rPr>
          <w:bCs/>
          <w:sz w:val="24"/>
          <w:szCs w:val="24"/>
          <w:lang w:val="es-ES_tradnl"/>
        </w:rPr>
        <w:t>Lissajous</w:t>
      </w:r>
      <w:proofErr w:type="spellEnd"/>
      <w:r w:rsidRPr="00FC4813">
        <w:rPr>
          <w:bCs/>
          <w:sz w:val="24"/>
          <w:szCs w:val="24"/>
          <w:lang w:val="es-ES_tradnl"/>
        </w:rPr>
        <w:t xml:space="preserve"> (F500.).(Ficha técnica N°500/29.05) </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sz w:val="24"/>
          <w:szCs w:val="24"/>
          <w:lang w:val="es-ES_tradnl"/>
        </w:rPr>
        <w:t>Restauración y conservación preventiva equipamiento para mostrar la tensión superficial (F802)</w:t>
      </w:r>
      <w:r w:rsidRPr="00FC4813">
        <w:rPr>
          <w:bCs/>
          <w:sz w:val="24"/>
          <w:szCs w:val="24"/>
          <w:lang w:val="es-ES_tradnl"/>
        </w:rPr>
        <w:t>.(Ficha técnica N°802/07.05)</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bCs/>
          <w:sz w:val="24"/>
          <w:szCs w:val="24"/>
          <w:lang w:val="es-ES_tradnl"/>
        </w:rPr>
        <w:t>Restauración y conservación preventiva del Aparato de Ondas (F506.(Ficha técnica N°506/07.06)</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bCs/>
          <w:sz w:val="24"/>
          <w:szCs w:val="24"/>
          <w:lang w:val="es-ES_tradnl"/>
        </w:rPr>
        <w:t>Conservación preventiva del Aparato de Melde para reproducción de Ondas Estacionarias (F667).(Ficha técnica N°667/19.06)</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bCs/>
          <w:sz w:val="24"/>
          <w:szCs w:val="24"/>
          <w:lang w:val="es-ES_tradnl"/>
        </w:rPr>
        <w:t>Restauración y conservación preventiva del Aparato de ondas planas (F508.(Ficha técnica N°508/17.06)</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sz w:val="24"/>
          <w:szCs w:val="24"/>
          <w:lang w:val="es-ES_tradnl"/>
        </w:rPr>
        <w:t>Armado y limpieza de instrumento para mostrar las oscilaciones armónicas.</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sz w:val="24"/>
          <w:szCs w:val="24"/>
          <w:lang w:val="es-ES_tradnl"/>
        </w:rPr>
        <w:t xml:space="preserve">Estudio y comienzos de procedimiento para la restauración de la Maquina de </w:t>
      </w:r>
      <w:proofErr w:type="spellStart"/>
      <w:r w:rsidRPr="00FC4813">
        <w:rPr>
          <w:sz w:val="24"/>
          <w:szCs w:val="24"/>
          <w:lang w:val="es-ES_tradnl"/>
        </w:rPr>
        <w:t>Wimshurst</w:t>
      </w:r>
      <w:proofErr w:type="spellEnd"/>
      <w:r w:rsidRPr="00FC4813">
        <w:rPr>
          <w:sz w:val="24"/>
          <w:szCs w:val="24"/>
          <w:lang w:val="es-ES_tradnl"/>
        </w:rPr>
        <w:t xml:space="preserve"> (F302)</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sz w:val="24"/>
          <w:szCs w:val="24"/>
          <w:lang w:val="es-ES_tradnl"/>
        </w:rPr>
        <w:t>Movimiento y clasificación de piezas en el Depósito del Museo de Física.</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sz w:val="24"/>
          <w:szCs w:val="24"/>
          <w:lang w:val="es-ES_tradnl"/>
        </w:rPr>
        <w:t xml:space="preserve">Se realizaron informes individuales detallados </w:t>
      </w:r>
      <w:r w:rsidR="00C1592D" w:rsidRPr="00FC4813">
        <w:rPr>
          <w:sz w:val="24"/>
          <w:szCs w:val="24"/>
          <w:lang w:val="es-ES_tradnl"/>
        </w:rPr>
        <w:t>de los instrumentos intervenidos</w:t>
      </w:r>
      <w:r w:rsidR="00703C16">
        <w:rPr>
          <w:sz w:val="24"/>
          <w:szCs w:val="24"/>
          <w:lang w:val="es-ES_tradnl"/>
        </w:rPr>
        <w:t xml:space="preserve"> (fi</w:t>
      </w:r>
      <w:r w:rsidR="00C1592D">
        <w:rPr>
          <w:sz w:val="24"/>
          <w:szCs w:val="24"/>
          <w:lang w:val="es-ES_tradnl"/>
        </w:rPr>
        <w:t>chas técnicas)</w:t>
      </w:r>
      <w:r w:rsidRPr="00FC4813">
        <w:rPr>
          <w:sz w:val="24"/>
          <w:szCs w:val="24"/>
          <w:lang w:val="es-ES_tradnl"/>
        </w:rPr>
        <w:t>. En estos informes constan todos los procedimientos realizados para la restauración y/o limpieza preventiva de cada pieza, así como documentación fotográfica de su estado antes y después de ser intervenidos.</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sz w:val="24"/>
          <w:szCs w:val="24"/>
          <w:lang w:val="es-ES_tradnl"/>
        </w:rPr>
        <w:t>Se comenzó con la búsqueda y detección de instr</w:t>
      </w:r>
      <w:r w:rsidR="00AF4F5E">
        <w:rPr>
          <w:sz w:val="24"/>
          <w:szCs w:val="24"/>
          <w:lang w:val="es-ES_tradnl"/>
        </w:rPr>
        <w:t xml:space="preserve">umentos nuevos que puedan ser puestos </w:t>
      </w:r>
      <w:r w:rsidRPr="00FC4813">
        <w:rPr>
          <w:sz w:val="24"/>
          <w:szCs w:val="24"/>
          <w:lang w:val="es-ES_tradnl"/>
        </w:rPr>
        <w:t xml:space="preserve">en </w:t>
      </w:r>
      <w:r w:rsidR="00AF4F5E">
        <w:rPr>
          <w:sz w:val="24"/>
          <w:szCs w:val="24"/>
          <w:lang w:val="es-ES_tradnl"/>
        </w:rPr>
        <w:t>funcionamiento</w:t>
      </w:r>
      <w:r w:rsidRPr="00FC4813">
        <w:rPr>
          <w:sz w:val="24"/>
          <w:szCs w:val="24"/>
          <w:lang w:val="es-ES_tradnl"/>
        </w:rPr>
        <w:t xml:space="preserve"> para aportar a las clases demostrativas.</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sz w:val="24"/>
          <w:szCs w:val="24"/>
          <w:lang w:val="es-ES_tradnl"/>
        </w:rPr>
        <w:t>Se realizaron tareas de mantenimiento en la sala, entre las que se encuentran reposición de transformadores para LED</w:t>
      </w:r>
      <w:r w:rsidR="00C1592D" w:rsidRPr="00C1592D">
        <w:rPr>
          <w:sz w:val="24"/>
          <w:szCs w:val="24"/>
          <w:lang w:val="es-ES_tradnl"/>
        </w:rPr>
        <w:t xml:space="preserve"> </w:t>
      </w:r>
      <w:r w:rsidR="00C1592D">
        <w:rPr>
          <w:sz w:val="24"/>
          <w:szCs w:val="24"/>
          <w:lang w:val="es-ES_tradnl"/>
        </w:rPr>
        <w:t>y el arreglo de rieles de las puertas</w:t>
      </w:r>
      <w:r w:rsidRPr="00FC4813">
        <w:rPr>
          <w:sz w:val="24"/>
          <w:szCs w:val="24"/>
          <w:lang w:val="es-ES_tradnl"/>
        </w:rPr>
        <w:t xml:space="preserve"> en las vitrinas de exhibición de la sala.</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sz w:val="24"/>
          <w:szCs w:val="24"/>
          <w:lang w:val="es-ES_tradnl"/>
        </w:rPr>
        <w:t>Se reconstruyeron los instrumentos detallados en el capítulo 1,</w:t>
      </w:r>
      <w:r w:rsidR="00AF4F5E">
        <w:rPr>
          <w:sz w:val="24"/>
          <w:szCs w:val="24"/>
          <w:lang w:val="es-ES_tradnl"/>
        </w:rPr>
        <w:t xml:space="preserve"> </w:t>
      </w:r>
      <w:r w:rsidRPr="00FC4813">
        <w:rPr>
          <w:sz w:val="24"/>
          <w:szCs w:val="24"/>
          <w:lang w:val="es-ES_tradnl"/>
        </w:rPr>
        <w:t>2 y 3 del libro “Polo Sur” Experimentos de Electromagnetismo, editado por IFLP CONICET, para la realización de videos demostrativos.</w:t>
      </w:r>
    </w:p>
    <w:p w:rsidR="00276B08" w:rsidRPr="00FC4813" w:rsidRDefault="00276B08" w:rsidP="00FC4813">
      <w:pPr>
        <w:pStyle w:val="Prrafodelista"/>
        <w:numPr>
          <w:ilvl w:val="0"/>
          <w:numId w:val="14"/>
        </w:numPr>
        <w:autoSpaceDE w:val="0"/>
        <w:autoSpaceDN w:val="0"/>
        <w:adjustRightInd w:val="0"/>
        <w:spacing w:after="0"/>
        <w:jc w:val="both"/>
        <w:rPr>
          <w:sz w:val="24"/>
          <w:szCs w:val="24"/>
          <w:lang w:val="es-ES_tradnl"/>
        </w:rPr>
      </w:pPr>
      <w:r w:rsidRPr="00FC4813">
        <w:rPr>
          <w:sz w:val="24"/>
          <w:szCs w:val="24"/>
          <w:lang w:val="es-ES_tradnl"/>
        </w:rPr>
        <w:t>Participación de Facundo González  en el curso teórico/práctico de Conservación Preventiva de Bienes Culturales dictado por la Lic. Nelly Prieto, Facultad de Cs Exactas UNLP.</w:t>
      </w:r>
    </w:p>
    <w:p w:rsidR="006C7D3C" w:rsidRDefault="006C7D3C" w:rsidP="006C7D3C">
      <w:pPr>
        <w:jc w:val="both"/>
        <w:rPr>
          <w:b/>
          <w:color w:val="FF6600"/>
          <w:sz w:val="32"/>
          <w:szCs w:val="24"/>
        </w:rPr>
      </w:pPr>
    </w:p>
    <w:p w:rsidR="006C7D3C" w:rsidRPr="006C7D3C" w:rsidRDefault="006C7D3C" w:rsidP="006C7D3C">
      <w:pPr>
        <w:jc w:val="both"/>
        <w:rPr>
          <w:b/>
          <w:color w:val="FF6600"/>
          <w:sz w:val="32"/>
          <w:szCs w:val="24"/>
        </w:rPr>
      </w:pPr>
      <w:r w:rsidRPr="006C7D3C">
        <w:rPr>
          <w:b/>
          <w:color w:val="FF6600"/>
          <w:sz w:val="32"/>
          <w:szCs w:val="24"/>
        </w:rPr>
        <w:t>Taller de Restauración de Papel</w:t>
      </w:r>
    </w:p>
    <w:p w:rsidR="006C7D3C" w:rsidRPr="00FC4813" w:rsidRDefault="006C7D3C" w:rsidP="00FC4813">
      <w:pPr>
        <w:autoSpaceDE w:val="0"/>
        <w:autoSpaceDN w:val="0"/>
        <w:adjustRightInd w:val="0"/>
        <w:spacing w:after="0"/>
        <w:ind w:left="360"/>
        <w:jc w:val="both"/>
        <w:rPr>
          <w:sz w:val="24"/>
          <w:szCs w:val="24"/>
          <w:lang w:val="es-ES_tradnl"/>
        </w:rPr>
      </w:pPr>
      <w:r w:rsidRPr="00FC4813">
        <w:rPr>
          <w:sz w:val="24"/>
          <w:szCs w:val="24"/>
          <w:lang w:val="es-ES_tradnl"/>
        </w:rPr>
        <w:t>● Controles periódicos: Seguimiento del estado de conservación del Archivo y Biblioteca y de los instrumentos de Física. Fumigaciones de los varios sectores del Museo. Control de elementos de seguridad.</w:t>
      </w:r>
    </w:p>
    <w:p w:rsidR="006C7D3C" w:rsidRPr="00FC4813" w:rsidRDefault="006C7D3C" w:rsidP="00FC4813">
      <w:pPr>
        <w:autoSpaceDE w:val="0"/>
        <w:autoSpaceDN w:val="0"/>
        <w:adjustRightInd w:val="0"/>
        <w:spacing w:after="0"/>
        <w:ind w:left="360"/>
        <w:jc w:val="both"/>
        <w:rPr>
          <w:sz w:val="24"/>
          <w:szCs w:val="24"/>
          <w:lang w:val="es-ES_tradnl"/>
        </w:rPr>
      </w:pPr>
      <w:r w:rsidRPr="00FC4813">
        <w:rPr>
          <w:sz w:val="24"/>
          <w:szCs w:val="24"/>
          <w:lang w:val="es-ES_tradnl"/>
        </w:rPr>
        <w:t>● Instructivo interno: Agregados y mejoras.</w:t>
      </w:r>
    </w:p>
    <w:p w:rsidR="006C7D3C" w:rsidRPr="00FC4813" w:rsidRDefault="006C7D3C" w:rsidP="00FC4813">
      <w:pPr>
        <w:autoSpaceDE w:val="0"/>
        <w:autoSpaceDN w:val="0"/>
        <w:adjustRightInd w:val="0"/>
        <w:spacing w:after="0"/>
        <w:ind w:left="360"/>
        <w:jc w:val="both"/>
        <w:rPr>
          <w:sz w:val="24"/>
          <w:szCs w:val="24"/>
          <w:lang w:val="es-ES_tradnl"/>
        </w:rPr>
      </w:pPr>
      <w:r w:rsidRPr="00FC4813">
        <w:rPr>
          <w:sz w:val="24"/>
          <w:szCs w:val="24"/>
          <w:lang w:val="es-ES_tradnl"/>
        </w:rPr>
        <w:t>● Compra de materiales calidad conservación.</w:t>
      </w:r>
    </w:p>
    <w:p w:rsidR="006C7D3C" w:rsidRPr="00FC4813" w:rsidRDefault="006C7D3C" w:rsidP="00FC4813">
      <w:pPr>
        <w:autoSpaceDE w:val="0"/>
        <w:autoSpaceDN w:val="0"/>
        <w:adjustRightInd w:val="0"/>
        <w:spacing w:after="0"/>
        <w:ind w:left="360"/>
        <w:jc w:val="both"/>
        <w:rPr>
          <w:sz w:val="24"/>
          <w:szCs w:val="24"/>
          <w:lang w:val="es-ES_tradnl"/>
        </w:rPr>
      </w:pPr>
      <w:r w:rsidRPr="00FC4813">
        <w:rPr>
          <w:sz w:val="24"/>
          <w:szCs w:val="24"/>
          <w:lang w:val="es-ES_tradnl"/>
        </w:rPr>
        <w:t xml:space="preserve">● Recepción donaciones varias: Continuación </w:t>
      </w:r>
      <w:proofErr w:type="spellStart"/>
      <w:r w:rsidRPr="00FC4813">
        <w:rPr>
          <w:sz w:val="24"/>
          <w:szCs w:val="24"/>
          <w:lang w:val="es-ES_tradnl"/>
        </w:rPr>
        <w:t>Loedel</w:t>
      </w:r>
      <w:proofErr w:type="spellEnd"/>
      <w:r w:rsidRPr="00FC4813">
        <w:rPr>
          <w:sz w:val="24"/>
          <w:szCs w:val="24"/>
          <w:lang w:val="es-ES_tradnl"/>
        </w:rPr>
        <w:t xml:space="preserve"> </w:t>
      </w:r>
      <w:proofErr w:type="spellStart"/>
      <w:r w:rsidRPr="00FC4813">
        <w:rPr>
          <w:sz w:val="24"/>
          <w:szCs w:val="24"/>
          <w:lang w:val="es-ES_tradnl"/>
        </w:rPr>
        <w:t>Palumbo</w:t>
      </w:r>
      <w:proofErr w:type="spellEnd"/>
      <w:r w:rsidRPr="00FC4813">
        <w:rPr>
          <w:sz w:val="24"/>
          <w:szCs w:val="24"/>
          <w:lang w:val="es-ES_tradnl"/>
        </w:rPr>
        <w:t xml:space="preserve"> y Villar; Continuación Bibiloni; </w:t>
      </w:r>
      <w:proofErr w:type="spellStart"/>
      <w:r w:rsidRPr="00FC4813">
        <w:rPr>
          <w:sz w:val="24"/>
          <w:szCs w:val="24"/>
          <w:lang w:val="es-ES_tradnl"/>
        </w:rPr>
        <w:t>Fernandez</w:t>
      </w:r>
      <w:proofErr w:type="spellEnd"/>
      <w:r w:rsidRPr="00FC4813">
        <w:rPr>
          <w:sz w:val="24"/>
          <w:szCs w:val="24"/>
          <w:lang w:val="es-ES_tradnl"/>
        </w:rPr>
        <w:t xml:space="preserve">; </w:t>
      </w:r>
      <w:proofErr w:type="spellStart"/>
      <w:r w:rsidRPr="00FC4813">
        <w:rPr>
          <w:sz w:val="24"/>
          <w:szCs w:val="24"/>
          <w:lang w:val="es-ES_tradnl"/>
        </w:rPr>
        <w:t>Grinfeld</w:t>
      </w:r>
      <w:proofErr w:type="spellEnd"/>
      <w:r w:rsidRPr="00FC4813">
        <w:rPr>
          <w:sz w:val="24"/>
          <w:szCs w:val="24"/>
          <w:lang w:val="es-ES_tradnl"/>
        </w:rPr>
        <w:t xml:space="preserve">; Reyna </w:t>
      </w:r>
      <w:proofErr w:type="spellStart"/>
      <w:r w:rsidRPr="00FC4813">
        <w:rPr>
          <w:sz w:val="24"/>
          <w:szCs w:val="24"/>
          <w:lang w:val="es-ES_tradnl"/>
        </w:rPr>
        <w:t>Almados</w:t>
      </w:r>
      <w:proofErr w:type="spellEnd"/>
      <w:r w:rsidRPr="00FC4813">
        <w:rPr>
          <w:sz w:val="24"/>
          <w:szCs w:val="24"/>
          <w:lang w:val="es-ES_tradnl"/>
        </w:rPr>
        <w:t xml:space="preserve">; </w:t>
      </w:r>
      <w:proofErr w:type="spellStart"/>
      <w:r w:rsidRPr="00FC4813">
        <w:rPr>
          <w:sz w:val="24"/>
          <w:szCs w:val="24"/>
          <w:lang w:val="es-ES_tradnl"/>
        </w:rPr>
        <w:t>Bollini</w:t>
      </w:r>
      <w:proofErr w:type="spellEnd"/>
      <w:r w:rsidRPr="00FC4813">
        <w:rPr>
          <w:sz w:val="24"/>
          <w:szCs w:val="24"/>
          <w:lang w:val="es-ES_tradnl"/>
        </w:rPr>
        <w:t xml:space="preserve">; </w:t>
      </w:r>
      <w:proofErr w:type="spellStart"/>
      <w:r w:rsidRPr="00FC4813">
        <w:rPr>
          <w:sz w:val="24"/>
          <w:szCs w:val="24"/>
          <w:lang w:val="es-ES_tradnl"/>
        </w:rPr>
        <w:t>Caracoche</w:t>
      </w:r>
      <w:proofErr w:type="spellEnd"/>
      <w:r w:rsidRPr="00FC4813">
        <w:rPr>
          <w:sz w:val="24"/>
          <w:szCs w:val="24"/>
          <w:lang w:val="es-ES_tradnl"/>
        </w:rPr>
        <w:t xml:space="preserve">; Mac </w:t>
      </w:r>
      <w:proofErr w:type="spellStart"/>
      <w:r w:rsidRPr="00FC4813">
        <w:rPr>
          <w:sz w:val="24"/>
          <w:szCs w:val="24"/>
          <w:lang w:val="es-ES_tradnl"/>
        </w:rPr>
        <w:t>Donagh</w:t>
      </w:r>
      <w:proofErr w:type="spellEnd"/>
      <w:r w:rsidRPr="00FC4813">
        <w:rPr>
          <w:sz w:val="24"/>
          <w:szCs w:val="24"/>
          <w:lang w:val="es-ES_tradnl"/>
        </w:rPr>
        <w:t xml:space="preserve">; Museo </w:t>
      </w:r>
      <w:proofErr w:type="spellStart"/>
      <w:r w:rsidRPr="00FC4813">
        <w:rPr>
          <w:sz w:val="24"/>
          <w:szCs w:val="24"/>
          <w:lang w:val="es-ES_tradnl"/>
        </w:rPr>
        <w:t>Ctibor</w:t>
      </w:r>
      <w:proofErr w:type="spellEnd"/>
      <w:r w:rsidRPr="00FC4813">
        <w:rPr>
          <w:sz w:val="24"/>
          <w:szCs w:val="24"/>
          <w:lang w:val="es-ES_tradnl"/>
        </w:rPr>
        <w:t xml:space="preserve">; </w:t>
      </w:r>
      <w:proofErr w:type="spellStart"/>
      <w:r w:rsidRPr="00FC4813">
        <w:rPr>
          <w:sz w:val="24"/>
          <w:szCs w:val="24"/>
          <w:lang w:val="es-ES_tradnl"/>
        </w:rPr>
        <w:t>Poggio</w:t>
      </w:r>
      <w:proofErr w:type="spellEnd"/>
      <w:r w:rsidRPr="00FC4813">
        <w:rPr>
          <w:sz w:val="24"/>
          <w:szCs w:val="24"/>
          <w:lang w:val="es-ES_tradnl"/>
        </w:rPr>
        <w:t>; Vallejo.</w:t>
      </w:r>
    </w:p>
    <w:p w:rsidR="006C7D3C" w:rsidRPr="00FC4813" w:rsidRDefault="006C7D3C" w:rsidP="00FC4813">
      <w:pPr>
        <w:autoSpaceDE w:val="0"/>
        <w:autoSpaceDN w:val="0"/>
        <w:adjustRightInd w:val="0"/>
        <w:spacing w:after="0"/>
        <w:ind w:left="360"/>
        <w:jc w:val="both"/>
        <w:rPr>
          <w:sz w:val="24"/>
          <w:szCs w:val="24"/>
          <w:lang w:val="es-ES_tradnl"/>
        </w:rPr>
      </w:pPr>
      <w:r w:rsidRPr="00FC4813">
        <w:rPr>
          <w:sz w:val="24"/>
          <w:szCs w:val="24"/>
          <w:lang w:val="es-ES_tradnl"/>
        </w:rPr>
        <w:t>● Inventariado de las nuevas donaciones.</w:t>
      </w:r>
    </w:p>
    <w:p w:rsidR="006C7D3C" w:rsidRPr="00FC4813" w:rsidRDefault="006C7D3C" w:rsidP="00FC4813">
      <w:pPr>
        <w:autoSpaceDE w:val="0"/>
        <w:autoSpaceDN w:val="0"/>
        <w:adjustRightInd w:val="0"/>
        <w:spacing w:after="0"/>
        <w:ind w:left="360"/>
        <w:jc w:val="both"/>
        <w:rPr>
          <w:sz w:val="24"/>
          <w:szCs w:val="24"/>
          <w:lang w:val="es-ES_tradnl"/>
        </w:rPr>
      </w:pPr>
      <w:r w:rsidRPr="00FC4813">
        <w:rPr>
          <w:sz w:val="24"/>
          <w:szCs w:val="24"/>
          <w:lang w:val="es-ES_tradnl"/>
        </w:rPr>
        <w:t>● Tratamientos de conservación a las nuevas donaciones: Limpieza; desinsectación y desinfección a material afectado por insectos y hongos; corrección de deformaciones; estabilización de papeles rotos y debilitados; eliminación de elementos metálicos en encuadernaciones y reemplazo por elementos calidad conservación; confección de fundas, carpetas y cajas calidad conservación para su acondicionamiento; ubicación en mobiliario.</w:t>
      </w:r>
    </w:p>
    <w:p w:rsidR="006C7D3C" w:rsidRPr="00FC4813" w:rsidRDefault="006C7D3C" w:rsidP="00FC4813">
      <w:pPr>
        <w:autoSpaceDE w:val="0"/>
        <w:autoSpaceDN w:val="0"/>
        <w:adjustRightInd w:val="0"/>
        <w:spacing w:after="0"/>
        <w:ind w:left="360"/>
        <w:jc w:val="both"/>
        <w:rPr>
          <w:sz w:val="24"/>
          <w:szCs w:val="24"/>
          <w:lang w:val="es-ES_tradnl"/>
        </w:rPr>
      </w:pPr>
      <w:r w:rsidRPr="00FC4813">
        <w:rPr>
          <w:sz w:val="24"/>
          <w:szCs w:val="24"/>
          <w:lang w:val="es-ES_tradnl"/>
        </w:rPr>
        <w:t xml:space="preserve">● Asesoramiento a personal del Museo sobre: Tratamientos de conservación a Donación Bibiloni; </w:t>
      </w:r>
      <w:proofErr w:type="spellStart"/>
      <w:r w:rsidRPr="00FC4813">
        <w:rPr>
          <w:sz w:val="24"/>
          <w:szCs w:val="24"/>
          <w:lang w:val="es-ES_tradnl"/>
        </w:rPr>
        <w:t>idem</w:t>
      </w:r>
      <w:proofErr w:type="spellEnd"/>
      <w:r w:rsidRPr="00FC4813">
        <w:rPr>
          <w:sz w:val="24"/>
          <w:szCs w:val="24"/>
          <w:lang w:val="es-ES_tradnl"/>
        </w:rPr>
        <w:t xml:space="preserve"> a materiales con deterioros que conforman a los instrumentos de Física (madera, metales); métodos de marcaje para instrumentos de Física.</w:t>
      </w:r>
    </w:p>
    <w:p w:rsidR="006C7D3C" w:rsidRPr="00FC4813" w:rsidRDefault="006C7D3C" w:rsidP="00FC4813">
      <w:pPr>
        <w:autoSpaceDE w:val="0"/>
        <w:autoSpaceDN w:val="0"/>
        <w:adjustRightInd w:val="0"/>
        <w:spacing w:after="0"/>
        <w:ind w:left="360"/>
        <w:jc w:val="both"/>
        <w:rPr>
          <w:sz w:val="24"/>
          <w:szCs w:val="24"/>
          <w:lang w:val="es-ES_tradnl"/>
        </w:rPr>
      </w:pPr>
      <w:r w:rsidRPr="00FC4813">
        <w:rPr>
          <w:sz w:val="24"/>
          <w:szCs w:val="24"/>
          <w:lang w:val="es-ES_tradnl"/>
        </w:rPr>
        <w:t xml:space="preserve">● Participación en recuperación del Espectrógrafo </w:t>
      </w:r>
      <w:proofErr w:type="spellStart"/>
      <w:r w:rsidRPr="00FC4813">
        <w:rPr>
          <w:sz w:val="24"/>
          <w:szCs w:val="24"/>
          <w:lang w:val="es-ES_tradnl"/>
        </w:rPr>
        <w:t>Hilgher</w:t>
      </w:r>
      <w:proofErr w:type="spellEnd"/>
      <w:r w:rsidRPr="00FC4813">
        <w:rPr>
          <w:sz w:val="24"/>
          <w:szCs w:val="24"/>
          <w:lang w:val="es-ES_tradnl"/>
        </w:rPr>
        <w:t>: Asesoramiento en conservación de sus materiales; búsqueda y recuperación de archivos asociados.</w:t>
      </w:r>
    </w:p>
    <w:p w:rsidR="00CC194B" w:rsidRPr="00CC194B" w:rsidRDefault="006C7D3C" w:rsidP="00CC194B">
      <w:pPr>
        <w:autoSpaceDE w:val="0"/>
        <w:autoSpaceDN w:val="0"/>
        <w:adjustRightInd w:val="0"/>
        <w:spacing w:after="0"/>
        <w:ind w:left="360"/>
        <w:jc w:val="both"/>
        <w:rPr>
          <w:sz w:val="24"/>
          <w:szCs w:val="24"/>
          <w:lang w:val="es-ES_tradnl"/>
        </w:rPr>
      </w:pPr>
      <w:r w:rsidRPr="00FC4813">
        <w:rPr>
          <w:sz w:val="24"/>
          <w:szCs w:val="24"/>
          <w:lang w:val="es-ES_tradnl"/>
        </w:rPr>
        <w:t>● Tratamiento de Desinsectación: Desinsectación por cámara e inyección a instrumentos de Física con partes de madera afectada por xilófagos.</w:t>
      </w:r>
      <w:r w:rsidR="00CC194B">
        <w:rPr>
          <w:sz w:val="24"/>
          <w:szCs w:val="24"/>
          <w:lang w:val="es-ES_tradnl"/>
        </w:rPr>
        <w:t xml:space="preserve"> </w:t>
      </w:r>
      <w:r w:rsidR="00CC194B" w:rsidRPr="00CC194B">
        <w:rPr>
          <w:sz w:val="24"/>
          <w:szCs w:val="24"/>
          <w:lang w:val="es-ES_tradnl"/>
        </w:rPr>
        <w:t xml:space="preserve">También se realizó el seguimiento de la infestación de bichos taladro que afecta la estructura del anfiteatro. </w:t>
      </w:r>
    </w:p>
    <w:p w:rsidR="00CC194B" w:rsidRPr="00CC194B" w:rsidRDefault="00CC194B" w:rsidP="00FC4813">
      <w:pPr>
        <w:autoSpaceDE w:val="0"/>
        <w:autoSpaceDN w:val="0"/>
        <w:adjustRightInd w:val="0"/>
        <w:spacing w:after="0"/>
        <w:ind w:left="360"/>
        <w:jc w:val="both"/>
        <w:rPr>
          <w:sz w:val="24"/>
          <w:szCs w:val="24"/>
        </w:rPr>
      </w:pPr>
    </w:p>
    <w:p w:rsidR="006C7D3C" w:rsidRPr="00FC4813" w:rsidRDefault="006C7D3C" w:rsidP="00FC4813">
      <w:pPr>
        <w:autoSpaceDE w:val="0"/>
        <w:autoSpaceDN w:val="0"/>
        <w:adjustRightInd w:val="0"/>
        <w:spacing w:after="0"/>
        <w:ind w:left="360"/>
        <w:jc w:val="both"/>
        <w:rPr>
          <w:sz w:val="24"/>
          <w:szCs w:val="24"/>
          <w:lang w:val="es-ES_tradnl"/>
        </w:rPr>
      </w:pPr>
      <w:r w:rsidRPr="00FC4813">
        <w:rPr>
          <w:sz w:val="24"/>
          <w:szCs w:val="24"/>
          <w:lang w:val="es-ES_tradnl"/>
        </w:rPr>
        <w:t xml:space="preserve">● Embalaje de instrumentos de Física para su traslado: Colocación en cajas plásticas de instrumentos ubicados en el depósito del anfiteatro para su urgente traslado en vistas de tratamiento de desinsectación de la estructura del anfiteatro con productos nocivos para metales. </w:t>
      </w:r>
    </w:p>
    <w:p w:rsidR="006C7D3C" w:rsidRPr="00FC4813" w:rsidRDefault="006C7D3C" w:rsidP="00FC4813">
      <w:pPr>
        <w:autoSpaceDE w:val="0"/>
        <w:autoSpaceDN w:val="0"/>
        <w:adjustRightInd w:val="0"/>
        <w:spacing w:after="0"/>
        <w:ind w:left="360"/>
        <w:jc w:val="both"/>
        <w:rPr>
          <w:sz w:val="24"/>
          <w:szCs w:val="24"/>
          <w:lang w:val="es-ES_tradnl"/>
        </w:rPr>
      </w:pPr>
      <w:r w:rsidRPr="00FC4813">
        <w:rPr>
          <w:sz w:val="24"/>
          <w:szCs w:val="24"/>
          <w:lang w:val="es-ES_tradnl"/>
        </w:rPr>
        <w:t xml:space="preserve">● Asesoramiento a: Museo de Astronomía sobre Conservación de Material Fotográfico y Papel, y sobre materiales para construcción de vitrinas. Museo de Biblioteca Pública sobre Desinsectación de Madera. Otros requeridos por la Red de Museos.  </w:t>
      </w:r>
    </w:p>
    <w:p w:rsidR="00152F37" w:rsidRPr="00152F37" w:rsidRDefault="00152F37" w:rsidP="00152F37">
      <w:pPr>
        <w:rPr>
          <w:rFonts w:ascii="Arial" w:hAnsi="Arial" w:cs="Arial"/>
        </w:rPr>
      </w:pPr>
    </w:p>
    <w:p w:rsidR="00FD4A71" w:rsidRPr="009306D2" w:rsidRDefault="00FD4A71" w:rsidP="00926924">
      <w:pPr>
        <w:jc w:val="both"/>
        <w:rPr>
          <w:b/>
          <w:color w:val="FF6600"/>
          <w:sz w:val="32"/>
          <w:szCs w:val="24"/>
        </w:rPr>
      </w:pPr>
      <w:r w:rsidRPr="009306D2">
        <w:rPr>
          <w:b/>
          <w:color w:val="FF6600"/>
          <w:sz w:val="32"/>
          <w:szCs w:val="24"/>
        </w:rPr>
        <w:t>Eventos</w:t>
      </w:r>
    </w:p>
    <w:p w:rsidR="00C473A5" w:rsidRDefault="009306D2" w:rsidP="00926924">
      <w:pPr>
        <w:jc w:val="both"/>
        <w:rPr>
          <w:rFonts w:cs="Arial"/>
          <w:sz w:val="24"/>
          <w:szCs w:val="24"/>
        </w:rPr>
      </w:pPr>
      <w:r>
        <w:rPr>
          <w:rFonts w:cs="Arial"/>
          <w:sz w:val="24"/>
          <w:szCs w:val="24"/>
        </w:rPr>
        <w:t xml:space="preserve">- </w:t>
      </w:r>
      <w:r w:rsidR="00C473A5" w:rsidRPr="00926924">
        <w:rPr>
          <w:rFonts w:cs="Arial"/>
          <w:sz w:val="24"/>
          <w:szCs w:val="24"/>
        </w:rPr>
        <w:t xml:space="preserve">Se utiliza el espacio del museo para </w:t>
      </w:r>
      <w:r w:rsidR="00AF4F5E">
        <w:rPr>
          <w:rFonts w:cs="Arial"/>
          <w:sz w:val="24"/>
          <w:szCs w:val="24"/>
        </w:rPr>
        <w:t>el</w:t>
      </w:r>
      <w:r w:rsidR="00C473A5" w:rsidRPr="00926924">
        <w:rPr>
          <w:rFonts w:cs="Arial"/>
          <w:sz w:val="24"/>
          <w:szCs w:val="24"/>
        </w:rPr>
        <w:t xml:space="preserve"> </w:t>
      </w:r>
      <w:proofErr w:type="spellStart"/>
      <w:r w:rsidR="00C473A5" w:rsidRPr="00926924">
        <w:rPr>
          <w:rFonts w:cs="Arial"/>
          <w:sz w:val="24"/>
          <w:szCs w:val="24"/>
        </w:rPr>
        <w:t>cofee</w:t>
      </w:r>
      <w:proofErr w:type="spellEnd"/>
      <w:r w:rsidR="00C473A5" w:rsidRPr="00926924">
        <w:rPr>
          <w:rFonts w:cs="Arial"/>
          <w:sz w:val="24"/>
          <w:szCs w:val="24"/>
        </w:rPr>
        <w:t xml:space="preserve"> break de la Conferencia internacional: “</w:t>
      </w:r>
      <w:proofErr w:type="spellStart"/>
      <w:r w:rsidR="00C473A5" w:rsidRPr="00926924">
        <w:rPr>
          <w:rFonts w:cs="Arial"/>
          <w:sz w:val="24"/>
          <w:szCs w:val="24"/>
        </w:rPr>
        <w:t>Trends</w:t>
      </w:r>
      <w:proofErr w:type="spellEnd"/>
      <w:r w:rsidR="00C473A5" w:rsidRPr="00926924">
        <w:rPr>
          <w:rFonts w:cs="Arial"/>
          <w:sz w:val="24"/>
          <w:szCs w:val="24"/>
        </w:rPr>
        <w:t xml:space="preserve"> in </w:t>
      </w:r>
      <w:proofErr w:type="spellStart"/>
      <w:r w:rsidR="00C473A5" w:rsidRPr="00926924">
        <w:rPr>
          <w:rFonts w:cs="Arial"/>
          <w:sz w:val="24"/>
          <w:szCs w:val="24"/>
        </w:rPr>
        <w:t>Theoretical</w:t>
      </w:r>
      <w:proofErr w:type="spellEnd"/>
      <w:r w:rsidR="00C473A5" w:rsidRPr="00926924">
        <w:rPr>
          <w:rFonts w:cs="Arial"/>
          <w:sz w:val="24"/>
          <w:szCs w:val="24"/>
        </w:rPr>
        <w:t xml:space="preserve"> </w:t>
      </w:r>
      <w:proofErr w:type="spellStart"/>
      <w:r w:rsidR="00C473A5" w:rsidRPr="00926924">
        <w:rPr>
          <w:rFonts w:cs="Arial"/>
          <w:sz w:val="24"/>
          <w:szCs w:val="24"/>
        </w:rPr>
        <w:t>Physics</w:t>
      </w:r>
      <w:proofErr w:type="spellEnd"/>
      <w:r w:rsidR="00C473A5" w:rsidRPr="00926924">
        <w:rPr>
          <w:rFonts w:cs="Arial"/>
          <w:sz w:val="24"/>
          <w:szCs w:val="24"/>
        </w:rPr>
        <w:t xml:space="preserve"> V (2013)</w:t>
      </w:r>
      <w:r w:rsidR="00FC4813">
        <w:rPr>
          <w:rFonts w:cs="Arial"/>
          <w:sz w:val="24"/>
          <w:szCs w:val="24"/>
        </w:rPr>
        <w:t>.</w:t>
      </w:r>
    </w:p>
    <w:p w:rsidR="00780180" w:rsidRDefault="00780180" w:rsidP="00780180">
      <w:pPr>
        <w:jc w:val="both"/>
        <w:rPr>
          <w:rFonts w:cs="Arial"/>
          <w:sz w:val="24"/>
          <w:szCs w:val="24"/>
        </w:rPr>
      </w:pPr>
      <w:r w:rsidRPr="00780180">
        <w:rPr>
          <w:rFonts w:cs="Arial"/>
          <w:sz w:val="24"/>
          <w:szCs w:val="24"/>
        </w:rPr>
        <w:lastRenderedPageBreak/>
        <w:t xml:space="preserve">- Se </w:t>
      </w:r>
      <w:r w:rsidRPr="00926924">
        <w:rPr>
          <w:rFonts w:cs="Arial"/>
          <w:sz w:val="24"/>
          <w:szCs w:val="24"/>
        </w:rPr>
        <w:t xml:space="preserve">utiliza el espacio del museo para </w:t>
      </w:r>
      <w:r>
        <w:rPr>
          <w:rFonts w:cs="Arial"/>
          <w:sz w:val="24"/>
          <w:szCs w:val="24"/>
        </w:rPr>
        <w:t xml:space="preserve">la </w:t>
      </w:r>
      <w:r w:rsidRPr="00780180">
        <w:rPr>
          <w:rFonts w:cs="Arial"/>
          <w:sz w:val="24"/>
          <w:szCs w:val="24"/>
        </w:rPr>
        <w:t>presenta</w:t>
      </w:r>
      <w:r>
        <w:rPr>
          <w:rFonts w:cs="Arial"/>
          <w:sz w:val="24"/>
          <w:szCs w:val="24"/>
        </w:rPr>
        <w:t>ción de</w:t>
      </w:r>
      <w:r w:rsidRPr="00780180">
        <w:rPr>
          <w:rFonts w:cs="Arial"/>
          <w:sz w:val="24"/>
          <w:szCs w:val="24"/>
        </w:rPr>
        <w:t xml:space="preserve"> la tesis de grado de Emilia </w:t>
      </w:r>
      <w:proofErr w:type="spellStart"/>
      <w:r w:rsidRPr="00780180">
        <w:rPr>
          <w:rFonts w:cs="Arial"/>
          <w:sz w:val="24"/>
          <w:szCs w:val="24"/>
        </w:rPr>
        <w:t>Deleglise</w:t>
      </w:r>
      <w:proofErr w:type="spellEnd"/>
      <w:r w:rsidR="00FC4813">
        <w:rPr>
          <w:rFonts w:cs="Arial"/>
          <w:sz w:val="24"/>
          <w:szCs w:val="24"/>
        </w:rPr>
        <w:t>. Marzo de 2013.</w:t>
      </w:r>
    </w:p>
    <w:p w:rsidR="00FC4813" w:rsidRDefault="00FC4813" w:rsidP="00FC4813">
      <w:pPr>
        <w:jc w:val="both"/>
        <w:rPr>
          <w:rFonts w:cs="Arial"/>
          <w:sz w:val="24"/>
          <w:szCs w:val="24"/>
        </w:rPr>
      </w:pPr>
      <w:r>
        <w:rPr>
          <w:rFonts w:cs="Arial"/>
          <w:sz w:val="24"/>
          <w:szCs w:val="24"/>
        </w:rPr>
        <w:t xml:space="preserve">- </w:t>
      </w:r>
      <w:r w:rsidRPr="00FC4813">
        <w:rPr>
          <w:rFonts w:cs="Arial"/>
          <w:sz w:val="24"/>
          <w:szCs w:val="24"/>
        </w:rPr>
        <w:t>Recibimos la visita de Modesto Tamez, profesor del área educativa del Exploratorio de San Francisco, quien nos devolvió la visita que hizo uno de nuestros integrantes a ese Centro de Ciencias</w:t>
      </w:r>
      <w:r>
        <w:rPr>
          <w:rFonts w:cs="Arial"/>
          <w:sz w:val="24"/>
          <w:szCs w:val="24"/>
        </w:rPr>
        <w:t>. Octubre de 2013.</w:t>
      </w:r>
    </w:p>
    <w:p w:rsidR="00FD4A71" w:rsidRPr="00926924" w:rsidRDefault="00FD4A71" w:rsidP="00926924">
      <w:pPr>
        <w:jc w:val="both"/>
        <w:rPr>
          <w:b/>
          <w:color w:val="FF6600"/>
          <w:sz w:val="24"/>
          <w:szCs w:val="24"/>
        </w:rPr>
      </w:pPr>
      <w:r w:rsidRPr="00C1592D">
        <w:rPr>
          <w:b/>
          <w:color w:val="FF6600"/>
          <w:sz w:val="32"/>
          <w:szCs w:val="24"/>
        </w:rPr>
        <w:t>Subsidios</w:t>
      </w:r>
    </w:p>
    <w:p w:rsidR="00C97359" w:rsidRDefault="009306D2" w:rsidP="00C97359">
      <w:pPr>
        <w:jc w:val="both"/>
        <w:rPr>
          <w:rFonts w:cs="Arial"/>
          <w:bCs/>
          <w:sz w:val="24"/>
          <w:szCs w:val="24"/>
        </w:rPr>
      </w:pPr>
      <w:r>
        <w:t xml:space="preserve">- </w:t>
      </w:r>
      <w:r w:rsidR="00FD4A71" w:rsidRPr="00926924">
        <w:t>Presentación del proyecto “R</w:t>
      </w:r>
      <w:r w:rsidR="00FD4A71" w:rsidRPr="00926924">
        <w:rPr>
          <w:i/>
        </w:rPr>
        <w:t>enovación de la muestra permanente del Museo de Física”</w:t>
      </w:r>
      <w:r w:rsidR="00FD4A71" w:rsidRPr="00926924">
        <w:t xml:space="preserve"> a la Convocatoria “Proyectos de Cultura Científica” del Ministerio de Ciencia y Tecnología e Innovación Productiva.</w:t>
      </w:r>
      <w:r w:rsidR="00C97359">
        <w:t xml:space="preserve"> </w:t>
      </w:r>
      <w:r w:rsidR="00C97359">
        <w:rPr>
          <w:rFonts w:cs="Arial"/>
          <w:bCs/>
          <w:sz w:val="24"/>
          <w:szCs w:val="24"/>
        </w:rPr>
        <w:t xml:space="preserve">Aprobado, </w:t>
      </w:r>
      <w:r w:rsidR="00FC4813">
        <w:rPr>
          <w:rFonts w:cs="Arial"/>
          <w:bCs/>
          <w:sz w:val="24"/>
          <w:szCs w:val="24"/>
        </w:rPr>
        <w:t>con</w:t>
      </w:r>
      <w:r w:rsidR="00C97359">
        <w:rPr>
          <w:rFonts w:cs="Arial"/>
          <w:bCs/>
          <w:sz w:val="24"/>
          <w:szCs w:val="24"/>
        </w:rPr>
        <w:t xml:space="preserve"> financiación</w:t>
      </w:r>
      <w:r w:rsidR="00C1592D">
        <w:rPr>
          <w:rFonts w:cs="Arial"/>
          <w:bCs/>
          <w:sz w:val="24"/>
          <w:szCs w:val="24"/>
        </w:rPr>
        <w:t xml:space="preserve"> ($40.000). En trámite de adjudicación</w:t>
      </w:r>
      <w:r w:rsidR="00C97359">
        <w:rPr>
          <w:rFonts w:cs="Arial"/>
          <w:bCs/>
          <w:sz w:val="24"/>
          <w:szCs w:val="24"/>
        </w:rPr>
        <w:t>.</w:t>
      </w:r>
    </w:p>
    <w:p w:rsidR="001A5880" w:rsidRPr="001A5880" w:rsidRDefault="001A5880" w:rsidP="001A5880">
      <w:pPr>
        <w:ind w:left="66"/>
        <w:jc w:val="both"/>
        <w:rPr>
          <w:b/>
          <w:lang w:val="es-AR"/>
        </w:rPr>
      </w:pPr>
      <w:r w:rsidRPr="001A5880">
        <w:rPr>
          <w:b/>
          <w:lang w:val="es-AR"/>
        </w:rPr>
        <w:t xml:space="preserve">Presentación del proyecto de extensión de la UNLP: </w:t>
      </w:r>
      <w:r w:rsidRPr="00F63555">
        <w:t>Este proyecto consiste en la formación de jóvenes extensionistas en comunicación social de</w:t>
      </w:r>
      <w:r>
        <w:t xml:space="preserve"> </w:t>
      </w:r>
      <w:r w:rsidRPr="00F63555">
        <w:t>la ciencia a través de dos actividades: la realización de talleres itinerantes en dos centros Comunitarios de Extensión y una escuela rural, y la recepción de grupos de dichos</w:t>
      </w:r>
      <w:r>
        <w:t xml:space="preserve"> </w:t>
      </w:r>
      <w:r w:rsidRPr="00F63555">
        <w:t xml:space="preserve">establecimientos en el Museo de Física y otros ámbitos universitarios. </w:t>
      </w:r>
    </w:p>
    <w:p w:rsidR="001A5880" w:rsidRDefault="001A5880" w:rsidP="001A5880">
      <w:pPr>
        <w:ind w:left="66"/>
        <w:jc w:val="both"/>
        <w:rPr>
          <w:lang w:val="es-AR"/>
        </w:rPr>
      </w:pPr>
      <w:r w:rsidRPr="001A5880">
        <w:rPr>
          <w:b/>
          <w:lang w:val="es-AR"/>
        </w:rPr>
        <w:t xml:space="preserve">Presentación del proyecto de extensión de Centros comunitarios de la UNLP: </w:t>
      </w:r>
      <w:r w:rsidRPr="001A5880">
        <w:rPr>
          <w:lang w:val="es-AR"/>
        </w:rPr>
        <w:t xml:space="preserve">El presente Proyecto apunta a consolidar, mejorar y ampliar las actividades de educación no formal que realiza el Museo de Física. Las mismas están dirigidas a los miembros de la comunidad y serán llevadas a cabo por medio de talleres itinerantes que incluyen charlas con demostraciones y actividades participativas, además de la realización de videos sobre la experiencia realizados por los protagonistas. </w:t>
      </w:r>
    </w:p>
    <w:p w:rsidR="001A5880" w:rsidRPr="001A5880" w:rsidRDefault="001A5880" w:rsidP="001A5880">
      <w:pPr>
        <w:ind w:left="66"/>
        <w:jc w:val="both"/>
        <w:rPr>
          <w:color w:val="FF6600"/>
        </w:rPr>
      </w:pPr>
      <w:r w:rsidRPr="001A5880">
        <w:rPr>
          <w:b/>
          <w:lang w:val="es-AR"/>
        </w:rPr>
        <w:t>Presentación del proyecto de extensión a Facultad de Ciencias Exactas:</w:t>
      </w:r>
      <w:r w:rsidRPr="001A5880">
        <w:rPr>
          <w:b/>
          <w:color w:val="FF6600"/>
        </w:rPr>
        <w:t xml:space="preserve"> </w:t>
      </w:r>
      <w:r w:rsidRPr="001A5880">
        <w:rPr>
          <w:rFonts w:ascii="Calibri" w:eastAsia="Times New Roman" w:hAnsi="Calibri" w:cs="Arial"/>
        </w:rPr>
        <w:t>Aniversario del Museo de Física. Veinte años dialogando con la comunidad.</w:t>
      </w:r>
      <w:r w:rsidR="00C1592D">
        <w:rPr>
          <w:rFonts w:ascii="Calibri" w:eastAsia="Times New Roman" w:hAnsi="Calibri" w:cs="Arial"/>
        </w:rPr>
        <w:t xml:space="preserve"> El proyecto fue acreditado con un puntaje de 75 puntos. Resta la aprobación del Consejo Directivo.</w:t>
      </w:r>
    </w:p>
    <w:p w:rsidR="00FD4A71" w:rsidRPr="001A5880" w:rsidRDefault="00FD4A71" w:rsidP="001A5880">
      <w:pPr>
        <w:jc w:val="both"/>
        <w:rPr>
          <w:b/>
          <w:color w:val="FF6600"/>
          <w:sz w:val="32"/>
          <w:szCs w:val="24"/>
        </w:rPr>
      </w:pPr>
      <w:r w:rsidRPr="001A5880">
        <w:rPr>
          <w:b/>
          <w:color w:val="FF6600"/>
          <w:sz w:val="32"/>
          <w:szCs w:val="24"/>
        </w:rPr>
        <w:t>Capacitación</w:t>
      </w:r>
      <w:r w:rsidR="00E96574" w:rsidRPr="001A5880">
        <w:rPr>
          <w:b/>
          <w:color w:val="FF6600"/>
          <w:sz w:val="32"/>
          <w:szCs w:val="24"/>
        </w:rPr>
        <w:t>, jornadas y congresos</w:t>
      </w:r>
    </w:p>
    <w:p w:rsidR="00DD5256" w:rsidRPr="00926924" w:rsidRDefault="009306D2" w:rsidP="00926924">
      <w:pPr>
        <w:jc w:val="both"/>
        <w:rPr>
          <w:rFonts w:cs="Arial"/>
          <w:sz w:val="24"/>
          <w:szCs w:val="24"/>
        </w:rPr>
      </w:pPr>
      <w:r>
        <w:rPr>
          <w:rFonts w:cs="Arial"/>
          <w:sz w:val="24"/>
          <w:szCs w:val="24"/>
        </w:rPr>
        <w:t xml:space="preserve">- </w:t>
      </w:r>
      <w:r w:rsidR="00DD5256" w:rsidRPr="00926924">
        <w:rPr>
          <w:rFonts w:cs="Arial"/>
          <w:sz w:val="24"/>
          <w:szCs w:val="24"/>
        </w:rPr>
        <w:t>Se asiste a las jornadas de seguridad en museos</w:t>
      </w:r>
      <w:r>
        <w:rPr>
          <w:rFonts w:cs="Arial"/>
          <w:sz w:val="24"/>
          <w:szCs w:val="24"/>
        </w:rPr>
        <w:t xml:space="preserve"> organizada por la Rede de Museos de la UNLP</w:t>
      </w:r>
      <w:r w:rsidR="00DD5256" w:rsidRPr="00926924">
        <w:rPr>
          <w:rFonts w:cs="Arial"/>
          <w:sz w:val="24"/>
          <w:szCs w:val="24"/>
        </w:rPr>
        <w:t>.</w:t>
      </w:r>
    </w:p>
    <w:p w:rsidR="00755114" w:rsidRPr="00926924" w:rsidRDefault="009306D2" w:rsidP="00926924">
      <w:pPr>
        <w:jc w:val="both"/>
        <w:rPr>
          <w:rFonts w:cs="Arial"/>
          <w:sz w:val="24"/>
          <w:szCs w:val="24"/>
        </w:rPr>
      </w:pPr>
      <w:r>
        <w:rPr>
          <w:rFonts w:cs="Arial"/>
          <w:sz w:val="24"/>
          <w:szCs w:val="24"/>
        </w:rPr>
        <w:t xml:space="preserve">- </w:t>
      </w:r>
      <w:r w:rsidR="00755114" w:rsidRPr="00926924">
        <w:rPr>
          <w:rFonts w:cs="Arial"/>
          <w:sz w:val="24"/>
          <w:szCs w:val="24"/>
        </w:rPr>
        <w:t>Asistencia al taller de Museos interactivos de ciencias: experiencias nacionales, internacionales y un proyecto para Buenos Aires. (Centro Metropolitano de Diseño), CABA.</w:t>
      </w:r>
    </w:p>
    <w:p w:rsidR="005E2202" w:rsidRDefault="009306D2" w:rsidP="00926924">
      <w:pPr>
        <w:spacing w:after="0" w:line="240" w:lineRule="auto"/>
        <w:jc w:val="both"/>
        <w:rPr>
          <w:rFonts w:eastAsia="Times New Roman" w:cs="Arial"/>
          <w:sz w:val="24"/>
          <w:szCs w:val="24"/>
        </w:rPr>
      </w:pPr>
      <w:r>
        <w:rPr>
          <w:rFonts w:eastAsia="Times New Roman" w:cs="Arial"/>
          <w:sz w:val="24"/>
          <w:szCs w:val="24"/>
        </w:rPr>
        <w:t xml:space="preserve">- Capacitación en </w:t>
      </w:r>
      <w:r w:rsidR="005E2202" w:rsidRPr="00926924">
        <w:rPr>
          <w:rFonts w:eastAsia="Times New Roman" w:cs="Arial"/>
          <w:sz w:val="24"/>
          <w:szCs w:val="24"/>
        </w:rPr>
        <w:t xml:space="preserve">Comunicación Visual orientada a </w:t>
      </w:r>
      <w:proofErr w:type="spellStart"/>
      <w:r w:rsidR="005E2202" w:rsidRPr="00926924">
        <w:rPr>
          <w:rFonts w:eastAsia="Times New Roman" w:cs="Arial"/>
          <w:sz w:val="24"/>
          <w:szCs w:val="24"/>
        </w:rPr>
        <w:t>EaD</w:t>
      </w:r>
      <w:proofErr w:type="spellEnd"/>
      <w:r w:rsidR="005E2202" w:rsidRPr="00926924">
        <w:rPr>
          <w:rFonts w:eastAsia="Times New Roman" w:cs="Arial"/>
          <w:sz w:val="24"/>
          <w:szCs w:val="24"/>
        </w:rPr>
        <w:t xml:space="preserve">. Duración: del 11 de abril al 15 de junio de 2013. Dirección de </w:t>
      </w:r>
      <w:proofErr w:type="spellStart"/>
      <w:r w:rsidR="005E2202" w:rsidRPr="00926924">
        <w:rPr>
          <w:rFonts w:eastAsia="Times New Roman" w:cs="Arial"/>
          <w:sz w:val="24"/>
          <w:szCs w:val="24"/>
        </w:rPr>
        <w:t>Eduación</w:t>
      </w:r>
      <w:proofErr w:type="spellEnd"/>
      <w:r w:rsidR="005E2202" w:rsidRPr="00926924">
        <w:rPr>
          <w:rFonts w:eastAsia="Times New Roman" w:cs="Arial"/>
          <w:sz w:val="24"/>
          <w:szCs w:val="24"/>
        </w:rPr>
        <w:t xml:space="preserve"> a distancia UNLP</w:t>
      </w:r>
      <w:r>
        <w:rPr>
          <w:rFonts w:eastAsia="Times New Roman" w:cs="Arial"/>
          <w:sz w:val="24"/>
          <w:szCs w:val="24"/>
        </w:rPr>
        <w:t>.</w:t>
      </w:r>
    </w:p>
    <w:p w:rsidR="00131934" w:rsidRDefault="001A5880" w:rsidP="001A5880">
      <w:pPr>
        <w:spacing w:after="0" w:line="240" w:lineRule="auto"/>
        <w:jc w:val="both"/>
        <w:rPr>
          <w:rFonts w:cs="Arial"/>
          <w:lang w:bidi="hi-IN"/>
        </w:rPr>
      </w:pPr>
      <w:r>
        <w:rPr>
          <w:rFonts w:eastAsia="Times New Roman" w:cs="Arial"/>
          <w:sz w:val="24"/>
          <w:szCs w:val="24"/>
        </w:rPr>
        <w:t xml:space="preserve">- </w:t>
      </w:r>
      <w:r w:rsidRPr="001A5880">
        <w:rPr>
          <w:rFonts w:eastAsia="Times New Roman" w:cs="Arial"/>
          <w:szCs w:val="24"/>
        </w:rPr>
        <w:t>I Congreso Latinoamericano y II Nacional de Museos Universitarios.</w:t>
      </w:r>
      <w:r w:rsidR="00CC194B">
        <w:rPr>
          <w:rFonts w:eastAsia="Times New Roman" w:cs="Arial"/>
          <w:szCs w:val="24"/>
        </w:rPr>
        <w:t xml:space="preserve"> </w:t>
      </w:r>
      <w:r w:rsidRPr="001A5880">
        <w:rPr>
          <w:rFonts w:cs="Arial"/>
          <w:lang w:bidi="hi-IN"/>
        </w:rPr>
        <w:t>Debatir para construir: un espacio de reflexión sobre el patrimonio"</w:t>
      </w:r>
      <w:r>
        <w:rPr>
          <w:rFonts w:cs="Arial"/>
          <w:lang w:bidi="hi-IN"/>
        </w:rPr>
        <w:t>. Se presentaron trabajos en casi todas las áreas del Congreso:</w:t>
      </w:r>
    </w:p>
    <w:p w:rsidR="001A5880" w:rsidRDefault="001A5880" w:rsidP="001A5880">
      <w:pPr>
        <w:spacing w:after="0" w:line="240" w:lineRule="auto"/>
        <w:jc w:val="both"/>
        <w:rPr>
          <w:rFonts w:cs="Arial"/>
        </w:rPr>
      </w:pPr>
    </w:p>
    <w:p w:rsidR="001A5880" w:rsidRDefault="001A5880" w:rsidP="001A5880">
      <w:pPr>
        <w:spacing w:after="0" w:line="240" w:lineRule="auto"/>
        <w:jc w:val="both"/>
        <w:rPr>
          <w:rFonts w:cs="Arial"/>
        </w:rPr>
      </w:pPr>
      <w:r>
        <w:rPr>
          <w:rFonts w:cs="Arial"/>
        </w:rPr>
        <w:t xml:space="preserve">Sección posters: </w:t>
      </w:r>
    </w:p>
    <w:p w:rsidR="001A5880" w:rsidRDefault="001A5880" w:rsidP="001A5880">
      <w:pPr>
        <w:spacing w:after="0" w:line="240" w:lineRule="auto"/>
        <w:jc w:val="both"/>
        <w:rPr>
          <w:rFonts w:cs="Arial"/>
        </w:rPr>
      </w:pPr>
      <w:r w:rsidRPr="001A5880">
        <w:rPr>
          <w:rFonts w:cs="Arial"/>
          <w:b/>
        </w:rPr>
        <w:t>Realidad Aumentada en el Museo de Física</w:t>
      </w:r>
      <w:r w:rsidRPr="001A5880">
        <w:rPr>
          <w:rFonts w:cs="Arial"/>
        </w:rPr>
        <w:t xml:space="preserve">. Natalia </w:t>
      </w:r>
      <w:proofErr w:type="spellStart"/>
      <w:r w:rsidRPr="001A5880">
        <w:rPr>
          <w:rFonts w:cs="Arial"/>
        </w:rPr>
        <w:t>Gaggero</w:t>
      </w:r>
      <w:proofErr w:type="spellEnd"/>
      <w:r w:rsidRPr="001A5880">
        <w:rPr>
          <w:rFonts w:cs="Arial"/>
        </w:rPr>
        <w:t xml:space="preserve">, Candela </w:t>
      </w:r>
      <w:proofErr w:type="spellStart"/>
      <w:r w:rsidRPr="001A5880">
        <w:rPr>
          <w:rFonts w:cs="Arial"/>
        </w:rPr>
        <w:t>Spinolo</w:t>
      </w:r>
      <w:proofErr w:type="spellEnd"/>
      <w:r w:rsidRPr="001A5880">
        <w:rPr>
          <w:rFonts w:cs="Arial"/>
        </w:rPr>
        <w:t xml:space="preserve"> Sayago, Rafaela </w:t>
      </w:r>
      <w:proofErr w:type="spellStart"/>
      <w:r w:rsidRPr="001A5880">
        <w:rPr>
          <w:rFonts w:cs="Arial"/>
        </w:rPr>
        <w:t>Paladini</w:t>
      </w:r>
      <w:proofErr w:type="spellEnd"/>
      <w:r w:rsidRPr="001A5880">
        <w:rPr>
          <w:rFonts w:cs="Arial"/>
        </w:rPr>
        <w:t>, Leandro Aguilar, Andrea Gallego, Flavia Gómez Albarracín, Mariana Santamaría. Museo de Física de la Facultad de Ciencias Exactas, Facultad de Humanidades UNLP, Facultad de Informática, Universidad Nacional de La Plata.</w:t>
      </w:r>
    </w:p>
    <w:p w:rsidR="001873E0" w:rsidRDefault="001873E0" w:rsidP="001873E0">
      <w:pPr>
        <w:spacing w:after="0" w:line="240" w:lineRule="auto"/>
        <w:jc w:val="both"/>
        <w:rPr>
          <w:rFonts w:cs="Arial"/>
          <w:b/>
        </w:rPr>
      </w:pPr>
    </w:p>
    <w:p w:rsidR="001873E0" w:rsidRDefault="001873E0" w:rsidP="001A5880">
      <w:pPr>
        <w:spacing w:after="0" w:line="240" w:lineRule="auto"/>
        <w:jc w:val="both"/>
        <w:rPr>
          <w:rFonts w:cs="Arial"/>
        </w:rPr>
      </w:pPr>
      <w:r w:rsidRPr="001873E0">
        <w:rPr>
          <w:rFonts w:cs="Arial"/>
          <w:b/>
        </w:rPr>
        <w:t xml:space="preserve">Puesta en valor de un Espectrógrafo </w:t>
      </w:r>
      <w:proofErr w:type="spellStart"/>
      <w:r w:rsidRPr="001873E0">
        <w:rPr>
          <w:rFonts w:cs="Arial"/>
          <w:b/>
        </w:rPr>
        <w:t>Hilger</w:t>
      </w:r>
      <w:proofErr w:type="spellEnd"/>
      <w:r w:rsidRPr="001873E0">
        <w:rPr>
          <w:rFonts w:cs="Arial"/>
          <w:b/>
        </w:rPr>
        <w:t xml:space="preserve"> E227, modelo grande</w:t>
      </w:r>
      <w:r>
        <w:rPr>
          <w:rFonts w:cs="Arial"/>
          <w:b/>
        </w:rPr>
        <w:t xml:space="preserve">. </w:t>
      </w:r>
      <w:proofErr w:type="spellStart"/>
      <w:r w:rsidRPr="001873E0">
        <w:rPr>
          <w:rFonts w:cs="Arial"/>
        </w:rPr>
        <w:t>Baravalle</w:t>
      </w:r>
      <w:proofErr w:type="spellEnd"/>
      <w:r w:rsidRPr="001873E0">
        <w:rPr>
          <w:rFonts w:cs="Arial"/>
        </w:rPr>
        <w:t xml:space="preserve">, R.; Bartolomé, I. L.; Pereyra, E. L.; </w:t>
      </w:r>
      <w:proofErr w:type="spellStart"/>
      <w:r w:rsidRPr="001873E0">
        <w:rPr>
          <w:rFonts w:cs="Arial"/>
        </w:rPr>
        <w:t>Rumi</w:t>
      </w:r>
      <w:proofErr w:type="spellEnd"/>
      <w:r w:rsidRPr="001873E0">
        <w:rPr>
          <w:rFonts w:cs="Arial"/>
        </w:rPr>
        <w:t>, G. Museo de Física, UNLP</w:t>
      </w:r>
    </w:p>
    <w:p w:rsidR="001873E0" w:rsidRPr="001873E0" w:rsidRDefault="001873E0" w:rsidP="001A5880">
      <w:pPr>
        <w:spacing w:after="0" w:line="240" w:lineRule="auto"/>
        <w:jc w:val="both"/>
        <w:rPr>
          <w:rFonts w:cs="Arial"/>
        </w:rPr>
      </w:pPr>
    </w:p>
    <w:p w:rsidR="001A5880" w:rsidRDefault="001A5880" w:rsidP="001A5880">
      <w:pPr>
        <w:spacing w:after="0" w:line="240" w:lineRule="auto"/>
        <w:jc w:val="both"/>
        <w:rPr>
          <w:rFonts w:cs="Arial"/>
        </w:rPr>
      </w:pPr>
      <w:r>
        <w:rPr>
          <w:rFonts w:cs="Arial"/>
        </w:rPr>
        <w:t>Ponencias:</w:t>
      </w:r>
    </w:p>
    <w:p w:rsidR="001A5880" w:rsidRDefault="001A5880" w:rsidP="001A5880">
      <w:pPr>
        <w:spacing w:after="0" w:line="240" w:lineRule="auto"/>
        <w:jc w:val="both"/>
        <w:rPr>
          <w:rFonts w:cs="Arial"/>
        </w:rPr>
      </w:pPr>
      <w:r w:rsidRPr="001A5880">
        <w:rPr>
          <w:rFonts w:cs="Arial"/>
          <w:b/>
        </w:rPr>
        <w:t>Proyectos interdisciplinarios para propuestas educativas innovadoras.</w:t>
      </w:r>
      <w:r w:rsidRPr="001A5880">
        <w:rPr>
          <w:rFonts w:cs="Arial"/>
        </w:rPr>
        <w:t xml:space="preserve"> M. Florencia </w:t>
      </w:r>
      <w:proofErr w:type="spellStart"/>
      <w:r w:rsidRPr="001A5880">
        <w:rPr>
          <w:rFonts w:cs="Arial"/>
        </w:rPr>
        <w:t>Cabana</w:t>
      </w:r>
      <w:proofErr w:type="spellEnd"/>
      <w:r w:rsidRPr="001A5880">
        <w:rPr>
          <w:rFonts w:cs="Arial"/>
        </w:rPr>
        <w:t xml:space="preserve">, Mercedes </w:t>
      </w:r>
      <w:proofErr w:type="spellStart"/>
      <w:r w:rsidRPr="001A5880">
        <w:rPr>
          <w:rFonts w:cs="Arial"/>
        </w:rPr>
        <w:t>Leoz</w:t>
      </w:r>
      <w:proofErr w:type="spellEnd"/>
      <w:r w:rsidRPr="001A5880">
        <w:rPr>
          <w:rFonts w:cs="Arial"/>
        </w:rPr>
        <w:t>, Mariana Santamaría. Museo de Física. Departamento de Física. Facultad de Ciencias Exactas. Universidad Nacional de La Plata.</w:t>
      </w:r>
    </w:p>
    <w:p w:rsidR="001A5880" w:rsidRDefault="001A5880" w:rsidP="001A5880">
      <w:pPr>
        <w:spacing w:after="0" w:line="240" w:lineRule="auto"/>
        <w:jc w:val="both"/>
        <w:rPr>
          <w:rFonts w:cs="Arial"/>
        </w:rPr>
      </w:pPr>
    </w:p>
    <w:p w:rsidR="001A5880" w:rsidRDefault="00D4011D" w:rsidP="001A5880">
      <w:pPr>
        <w:spacing w:after="0" w:line="240" w:lineRule="auto"/>
        <w:jc w:val="both"/>
        <w:rPr>
          <w:rFonts w:cs="Arial"/>
        </w:rPr>
      </w:pPr>
      <w:r w:rsidRPr="00D4011D">
        <w:rPr>
          <w:rFonts w:cs="Arial"/>
          <w:b/>
        </w:rPr>
        <w:t>Seguridad en los Museos</w:t>
      </w:r>
      <w:r w:rsidRPr="00D4011D">
        <w:rPr>
          <w:rFonts w:cs="Arial"/>
        </w:rPr>
        <w:t>.  Alicia Loza y Cecilia von Reichenbach. Red de Museos. Universidad Nacional de La Plata.</w:t>
      </w:r>
    </w:p>
    <w:p w:rsidR="00D4011D" w:rsidRDefault="00D4011D" w:rsidP="001A5880">
      <w:pPr>
        <w:spacing w:after="0" w:line="240" w:lineRule="auto"/>
        <w:jc w:val="both"/>
        <w:rPr>
          <w:rFonts w:cs="Arial"/>
        </w:rPr>
      </w:pPr>
    </w:p>
    <w:p w:rsidR="00D4011D" w:rsidRDefault="00D4011D" w:rsidP="00D4011D">
      <w:pPr>
        <w:spacing w:after="0" w:line="240" w:lineRule="auto"/>
        <w:jc w:val="both"/>
        <w:rPr>
          <w:rFonts w:cs="Arial"/>
        </w:rPr>
      </w:pPr>
      <w:r w:rsidRPr="00D4011D">
        <w:rPr>
          <w:rFonts w:cs="Arial"/>
          <w:b/>
        </w:rPr>
        <w:t>Puesta en valor de la colección del Dr. Guillermo A. Bibiloni</w:t>
      </w:r>
      <w:r w:rsidRPr="00D4011D">
        <w:rPr>
          <w:rFonts w:cs="Arial"/>
        </w:rPr>
        <w:t xml:space="preserve">. Silvia Andrea </w:t>
      </w:r>
      <w:proofErr w:type="spellStart"/>
      <w:r w:rsidRPr="00D4011D">
        <w:rPr>
          <w:rFonts w:cs="Arial"/>
        </w:rPr>
        <w:t>Amicuzzi</w:t>
      </w:r>
      <w:proofErr w:type="spellEnd"/>
      <w:r w:rsidRPr="00D4011D">
        <w:rPr>
          <w:rFonts w:cs="Arial"/>
        </w:rPr>
        <w:t xml:space="preserve">, Juan Francisco </w:t>
      </w:r>
      <w:proofErr w:type="spellStart"/>
      <w:r w:rsidRPr="00D4011D">
        <w:rPr>
          <w:rFonts w:cs="Arial"/>
        </w:rPr>
        <w:t>Canaparo</w:t>
      </w:r>
      <w:proofErr w:type="spellEnd"/>
      <w:r w:rsidRPr="00D4011D">
        <w:rPr>
          <w:rFonts w:cs="Arial"/>
        </w:rPr>
        <w:t xml:space="preserve">, Martín Jorge </w:t>
      </w:r>
      <w:proofErr w:type="spellStart"/>
      <w:r w:rsidRPr="00D4011D">
        <w:rPr>
          <w:rFonts w:cs="Arial"/>
        </w:rPr>
        <w:t>Lasarte</w:t>
      </w:r>
      <w:proofErr w:type="spellEnd"/>
      <w:r w:rsidRPr="00D4011D">
        <w:rPr>
          <w:rFonts w:cs="Arial"/>
        </w:rPr>
        <w:t xml:space="preserve">, María Mercedes </w:t>
      </w:r>
      <w:proofErr w:type="spellStart"/>
      <w:r>
        <w:rPr>
          <w:rFonts w:cs="Arial"/>
        </w:rPr>
        <w:t>Leoz</w:t>
      </w:r>
      <w:proofErr w:type="spellEnd"/>
      <w:r>
        <w:rPr>
          <w:rFonts w:cs="Arial"/>
        </w:rPr>
        <w:t xml:space="preserve">, Rafaela </w:t>
      </w:r>
      <w:r w:rsidRPr="00D4011D">
        <w:rPr>
          <w:rFonts w:cs="Arial"/>
        </w:rPr>
        <w:t xml:space="preserve">Irene </w:t>
      </w:r>
      <w:proofErr w:type="spellStart"/>
      <w:r w:rsidRPr="00D4011D">
        <w:rPr>
          <w:rFonts w:cs="Arial"/>
        </w:rPr>
        <w:t>Paladini</w:t>
      </w:r>
      <w:proofErr w:type="spellEnd"/>
      <w:r w:rsidRPr="00D4011D">
        <w:rPr>
          <w:rFonts w:cs="Arial"/>
        </w:rPr>
        <w:t>. Museo de Física. Departamento de Física. Facultad de Ciencias Exactas. Universidad Nacional de La Plata.</w:t>
      </w:r>
    </w:p>
    <w:p w:rsidR="00D4011D" w:rsidRDefault="00D4011D" w:rsidP="00D4011D">
      <w:pPr>
        <w:spacing w:after="0" w:line="240" w:lineRule="auto"/>
        <w:jc w:val="both"/>
        <w:rPr>
          <w:rFonts w:cs="Arial"/>
        </w:rPr>
      </w:pPr>
    </w:p>
    <w:p w:rsidR="001A5880" w:rsidRDefault="00D4011D" w:rsidP="001A5880">
      <w:pPr>
        <w:spacing w:after="0" w:line="240" w:lineRule="auto"/>
        <w:jc w:val="both"/>
        <w:rPr>
          <w:rFonts w:cs="Arial"/>
        </w:rPr>
      </w:pPr>
      <w:r w:rsidRPr="00D4011D">
        <w:rPr>
          <w:rFonts w:cs="Arial"/>
          <w:b/>
        </w:rPr>
        <w:t>Reorganización de los depósitos del Museo de Física</w:t>
      </w:r>
      <w:r w:rsidRPr="00D4011D">
        <w:rPr>
          <w:rFonts w:cs="Arial"/>
        </w:rPr>
        <w:t xml:space="preserve">. Silvia </w:t>
      </w:r>
      <w:proofErr w:type="spellStart"/>
      <w:r w:rsidRPr="00D4011D">
        <w:rPr>
          <w:rFonts w:cs="Arial"/>
        </w:rPr>
        <w:t>Amicuzzi</w:t>
      </w:r>
      <w:proofErr w:type="spellEnd"/>
      <w:r w:rsidRPr="00D4011D">
        <w:rPr>
          <w:rFonts w:cs="Arial"/>
        </w:rPr>
        <w:t xml:space="preserve">, Juan Francisco </w:t>
      </w:r>
      <w:proofErr w:type="spellStart"/>
      <w:r w:rsidRPr="00D4011D">
        <w:rPr>
          <w:rFonts w:cs="Arial"/>
        </w:rPr>
        <w:t>Canaparo</w:t>
      </w:r>
      <w:proofErr w:type="spellEnd"/>
      <w:r w:rsidRPr="00D4011D">
        <w:rPr>
          <w:rFonts w:cs="Arial"/>
        </w:rPr>
        <w:t xml:space="preserve">, Ana </w:t>
      </w:r>
      <w:proofErr w:type="spellStart"/>
      <w:r w:rsidRPr="00D4011D">
        <w:rPr>
          <w:rFonts w:cs="Arial"/>
        </w:rPr>
        <w:t>Cozzuol</w:t>
      </w:r>
      <w:proofErr w:type="spellEnd"/>
      <w:r w:rsidRPr="00D4011D">
        <w:rPr>
          <w:rFonts w:cs="Arial"/>
        </w:rPr>
        <w:t>. Museo de Física. Facultad de Ciencias Exactas. Universidad Nacional de La Plata.</w:t>
      </w:r>
    </w:p>
    <w:p w:rsidR="001873E0" w:rsidRDefault="001873E0" w:rsidP="001A5880">
      <w:pPr>
        <w:spacing w:after="0" w:line="240" w:lineRule="auto"/>
        <w:jc w:val="both"/>
        <w:rPr>
          <w:rFonts w:cs="Arial"/>
        </w:rPr>
      </w:pPr>
    </w:p>
    <w:p w:rsidR="001873E0" w:rsidRDefault="0021767A" w:rsidP="0021767A">
      <w:pPr>
        <w:spacing w:after="0" w:line="240" w:lineRule="auto"/>
        <w:jc w:val="both"/>
        <w:rPr>
          <w:rFonts w:cs="Arial"/>
        </w:rPr>
      </w:pPr>
      <w:r>
        <w:rPr>
          <w:rFonts w:cs="Arial"/>
        </w:rPr>
        <w:t>Se participa con un poster en el “</w:t>
      </w:r>
      <w:r w:rsidRPr="0021767A">
        <w:rPr>
          <w:rFonts w:cs="Arial"/>
        </w:rPr>
        <w:t>Primer</w:t>
      </w:r>
      <w:r>
        <w:rPr>
          <w:rFonts w:cs="Arial"/>
        </w:rPr>
        <w:t xml:space="preserve"> </w:t>
      </w:r>
      <w:r w:rsidRPr="0021767A">
        <w:rPr>
          <w:rFonts w:cs="Arial"/>
        </w:rPr>
        <w:t>encuentro de difusión de Física y Física Médica</w:t>
      </w:r>
      <w:r>
        <w:rPr>
          <w:rFonts w:cs="Arial"/>
        </w:rPr>
        <w:t>”. Facultad de Ciencias Exactas. UNLP</w:t>
      </w:r>
    </w:p>
    <w:p w:rsidR="001A5880" w:rsidRDefault="001A5880" w:rsidP="001A5880">
      <w:pPr>
        <w:spacing w:after="0" w:line="240" w:lineRule="auto"/>
        <w:jc w:val="both"/>
        <w:rPr>
          <w:rFonts w:cs="Arial"/>
        </w:rPr>
      </w:pPr>
    </w:p>
    <w:p w:rsidR="00D4011D" w:rsidRDefault="00D4011D" w:rsidP="001A5880">
      <w:pPr>
        <w:spacing w:after="0" w:line="240" w:lineRule="auto"/>
        <w:jc w:val="both"/>
        <w:rPr>
          <w:rFonts w:cs="Arial"/>
        </w:rPr>
      </w:pPr>
    </w:p>
    <w:p w:rsidR="001A5880" w:rsidRPr="00926924" w:rsidRDefault="001A5880" w:rsidP="001A5880">
      <w:pPr>
        <w:spacing w:after="0" w:line="240" w:lineRule="auto"/>
        <w:jc w:val="both"/>
        <w:rPr>
          <w:rFonts w:cs="Arial"/>
        </w:rPr>
      </w:pPr>
    </w:p>
    <w:p w:rsidR="00FD4A71" w:rsidRPr="009306D2" w:rsidRDefault="00FD4A71" w:rsidP="00926924">
      <w:pPr>
        <w:jc w:val="both"/>
        <w:rPr>
          <w:b/>
          <w:color w:val="FF6600"/>
          <w:sz w:val="32"/>
          <w:szCs w:val="24"/>
        </w:rPr>
      </w:pPr>
      <w:r w:rsidRPr="009306D2">
        <w:rPr>
          <w:b/>
          <w:color w:val="FF6600"/>
          <w:sz w:val="32"/>
          <w:szCs w:val="24"/>
        </w:rPr>
        <w:t>Publicaciones y notas</w:t>
      </w:r>
    </w:p>
    <w:p w:rsidR="00025712" w:rsidRPr="00EE5258" w:rsidRDefault="00025712" w:rsidP="00EE5258">
      <w:pPr>
        <w:pStyle w:val="Prrafodelista"/>
        <w:numPr>
          <w:ilvl w:val="0"/>
          <w:numId w:val="16"/>
        </w:numPr>
        <w:jc w:val="both"/>
        <w:rPr>
          <w:rFonts w:cs="Arial"/>
          <w:sz w:val="24"/>
          <w:szCs w:val="24"/>
        </w:rPr>
      </w:pPr>
      <w:r w:rsidRPr="00EE5258">
        <w:rPr>
          <w:rFonts w:cs="Arial"/>
          <w:sz w:val="24"/>
          <w:szCs w:val="24"/>
        </w:rPr>
        <w:t xml:space="preserve">Nota </w:t>
      </w:r>
      <w:r w:rsidR="00EE5258" w:rsidRPr="00EE5258">
        <w:rPr>
          <w:rFonts w:cs="Arial"/>
          <w:sz w:val="24"/>
          <w:szCs w:val="24"/>
        </w:rPr>
        <w:t>M</w:t>
      </w:r>
      <w:r w:rsidRPr="00EE5258">
        <w:rPr>
          <w:rFonts w:cs="Arial"/>
          <w:sz w:val="24"/>
          <w:szCs w:val="24"/>
        </w:rPr>
        <w:t>ateria pendiente</w:t>
      </w:r>
      <w:r w:rsidR="00EE5258" w:rsidRPr="00EE5258">
        <w:rPr>
          <w:rFonts w:cs="Arial"/>
          <w:sz w:val="24"/>
          <w:szCs w:val="24"/>
        </w:rPr>
        <w:t>, ciencia-sociedad-universidad. Año 6, nº 17, p. 26-28.</w:t>
      </w:r>
    </w:p>
    <w:p w:rsidR="00025712" w:rsidRPr="00EE5258" w:rsidRDefault="00EE5258" w:rsidP="00EE5258">
      <w:pPr>
        <w:pStyle w:val="Prrafodelista"/>
        <w:numPr>
          <w:ilvl w:val="0"/>
          <w:numId w:val="16"/>
        </w:numPr>
        <w:jc w:val="both"/>
        <w:rPr>
          <w:rFonts w:cs="Arial"/>
          <w:sz w:val="24"/>
          <w:szCs w:val="24"/>
        </w:rPr>
      </w:pPr>
      <w:r w:rsidRPr="00EE5258">
        <w:rPr>
          <w:rFonts w:cs="Arial"/>
          <w:sz w:val="24"/>
          <w:szCs w:val="24"/>
        </w:rPr>
        <w:t>N</w:t>
      </w:r>
      <w:r w:rsidR="00025712" w:rsidRPr="00EE5258">
        <w:rPr>
          <w:rFonts w:cs="Arial"/>
          <w:sz w:val="24"/>
          <w:szCs w:val="24"/>
        </w:rPr>
        <w:t>otas varias en diarios Concordia</w:t>
      </w:r>
    </w:p>
    <w:p w:rsidR="003A09BF" w:rsidRDefault="00C1592D" w:rsidP="00EE5258">
      <w:pPr>
        <w:ind w:left="708"/>
      </w:pPr>
      <w:hyperlink r:id="rId19" w:history="1">
        <w:r w:rsidR="00EE5258" w:rsidRPr="00DE4BAD">
          <w:rPr>
            <w:rStyle w:val="Hipervnculo"/>
            <w:rFonts w:ascii="Arial" w:hAnsi="Arial" w:cs="Arial"/>
            <w:sz w:val="20"/>
            <w:szCs w:val="20"/>
            <w:shd w:val="clear" w:color="auto" w:fill="FFFFFF"/>
          </w:rPr>
          <w:t>http://www.entrerios.gov.ar/noticias/nota.php?id=35334</w:t>
        </w:r>
      </w:hyperlink>
    </w:p>
    <w:p w:rsidR="00EE5258" w:rsidRDefault="00C1592D" w:rsidP="00EE5258">
      <w:pPr>
        <w:ind w:left="708"/>
      </w:pPr>
      <w:hyperlink r:id="rId20" w:tgtFrame="_blank" w:history="1">
        <w:r w:rsidR="00EE5258">
          <w:rPr>
            <w:rStyle w:val="Hipervnculo"/>
            <w:rFonts w:ascii="Arial" w:hAnsi="Arial" w:cs="Arial"/>
            <w:color w:val="1155CC"/>
            <w:sz w:val="20"/>
            <w:szCs w:val="20"/>
            <w:shd w:val="clear" w:color="auto" w:fill="FFFFFF"/>
          </w:rPr>
          <w:t>http://www.diarioelsol.com.ar/noticias.php?ed=15229&amp;di=0&amp;no=108479</w:t>
        </w:r>
      </w:hyperlink>
    </w:p>
    <w:p w:rsidR="00EE5258" w:rsidRPr="00EE5258" w:rsidRDefault="00EE5258" w:rsidP="00EE5258">
      <w:pPr>
        <w:pStyle w:val="Prrafodelista"/>
        <w:numPr>
          <w:ilvl w:val="0"/>
          <w:numId w:val="16"/>
        </w:numPr>
        <w:rPr>
          <w:b/>
          <w:sz w:val="24"/>
        </w:rPr>
      </w:pPr>
      <w:r>
        <w:t>Entrevista en Radio Provincia en el Programa destinado a Musas, Museos de la región.</w:t>
      </w:r>
    </w:p>
    <w:p w:rsidR="00CC194B" w:rsidRDefault="00CC194B" w:rsidP="003A09BF">
      <w:pPr>
        <w:jc w:val="both"/>
        <w:rPr>
          <w:b/>
          <w:color w:val="FF6600"/>
          <w:sz w:val="32"/>
          <w:szCs w:val="24"/>
        </w:rPr>
      </w:pPr>
    </w:p>
    <w:p w:rsidR="00C473A5" w:rsidRDefault="00EE5258" w:rsidP="003A09BF">
      <w:pPr>
        <w:jc w:val="both"/>
        <w:rPr>
          <w:b/>
          <w:color w:val="FF6600"/>
          <w:sz w:val="32"/>
          <w:szCs w:val="24"/>
        </w:rPr>
      </w:pPr>
      <w:r>
        <w:rPr>
          <w:b/>
          <w:color w:val="FF6600"/>
          <w:sz w:val="32"/>
          <w:szCs w:val="24"/>
        </w:rPr>
        <w:t>E</w:t>
      </w:r>
      <w:r w:rsidR="00C473A5" w:rsidRPr="003A09BF">
        <w:rPr>
          <w:b/>
          <w:color w:val="FF6600"/>
          <w:sz w:val="32"/>
          <w:szCs w:val="24"/>
        </w:rPr>
        <w:t>stadísticas de público: </w:t>
      </w:r>
    </w:p>
    <w:p w:rsidR="00885172" w:rsidRPr="00BD7C68" w:rsidRDefault="00885172" w:rsidP="00885172">
      <w:pPr>
        <w:jc w:val="both"/>
        <w:rPr>
          <w:b/>
        </w:rPr>
      </w:pPr>
      <w:r w:rsidRPr="00BD7C68">
        <w:rPr>
          <w:b/>
        </w:rPr>
        <w:t>En 2013 se recibió un total de visitantes (alumnos, profesores y visitantes ocasionales) de 1.336</w:t>
      </w:r>
    </w:p>
    <w:p w:rsidR="00C473A5" w:rsidRPr="00BD7C68" w:rsidRDefault="00C473A5" w:rsidP="00693841">
      <w:pPr>
        <w:spacing w:line="360" w:lineRule="auto"/>
        <w:rPr>
          <w:rFonts w:cs="Arial"/>
          <w:b/>
          <w:color w:val="222222"/>
          <w:shd w:val="clear" w:color="auto" w:fill="FFFFFF"/>
        </w:rPr>
      </w:pPr>
      <w:r w:rsidRPr="00BD7C68">
        <w:rPr>
          <w:rFonts w:cs="Arial"/>
          <w:b/>
          <w:color w:val="222222"/>
          <w:shd w:val="clear" w:color="auto" w:fill="FFFFFF"/>
        </w:rPr>
        <w:t xml:space="preserve">Estimaciones de público de eventos especiales: </w:t>
      </w:r>
      <w:r w:rsidR="00BD7C68">
        <w:rPr>
          <w:rFonts w:cs="Arial"/>
          <w:b/>
          <w:color w:val="222222"/>
          <w:shd w:val="clear" w:color="auto" w:fill="FFFFFF"/>
        </w:rPr>
        <w:t>1.450</w:t>
      </w:r>
    </w:p>
    <w:p w:rsidR="00BD7C68" w:rsidRDefault="00C473A5" w:rsidP="00BD7C68">
      <w:pPr>
        <w:spacing w:after="0" w:line="360" w:lineRule="auto"/>
        <w:rPr>
          <w:rFonts w:eastAsia="Times New Roman" w:cs="Arial"/>
          <w:color w:val="222222"/>
          <w:shd w:val="clear" w:color="auto" w:fill="FFFFFF"/>
          <w:lang w:val="es-AR" w:eastAsia="es-AR"/>
        </w:rPr>
      </w:pPr>
      <w:r w:rsidRPr="00BD7C68">
        <w:rPr>
          <w:rFonts w:eastAsia="Times New Roman" w:cs="Arial"/>
          <w:color w:val="222222"/>
          <w:shd w:val="clear" w:color="auto" w:fill="FFFFFF"/>
          <w:lang w:val="es-AR" w:eastAsia="es-AR"/>
        </w:rPr>
        <w:t xml:space="preserve">Noche de los museos: </w:t>
      </w:r>
      <w:r w:rsidR="00D91F66" w:rsidRPr="00BD7C68">
        <w:rPr>
          <w:rFonts w:eastAsia="Times New Roman" w:cs="Arial"/>
          <w:color w:val="222222"/>
          <w:shd w:val="clear" w:color="auto" w:fill="FFFFFF"/>
          <w:lang w:val="es-AR" w:eastAsia="es-AR"/>
        </w:rPr>
        <w:t>800</w:t>
      </w:r>
    </w:p>
    <w:p w:rsidR="00C473A5" w:rsidRPr="00BD7C68" w:rsidRDefault="00D91F66" w:rsidP="00BD7C68">
      <w:pPr>
        <w:spacing w:after="0" w:line="360" w:lineRule="auto"/>
        <w:rPr>
          <w:rFonts w:eastAsia="Times New Roman" w:cs="Arial"/>
          <w:color w:val="222222"/>
          <w:shd w:val="clear" w:color="auto" w:fill="FFFFFF"/>
          <w:lang w:val="es-AR" w:eastAsia="es-AR"/>
        </w:rPr>
      </w:pPr>
      <w:r w:rsidRPr="00BD7C68">
        <w:rPr>
          <w:rFonts w:eastAsia="Times New Roman" w:cs="Arial"/>
          <w:color w:val="222222"/>
          <w:shd w:val="clear" w:color="auto" w:fill="FFFFFF"/>
          <w:lang w:val="es-AR" w:eastAsia="es-AR"/>
        </w:rPr>
        <w:t>Semana del sonido: 400</w:t>
      </w:r>
    </w:p>
    <w:p w:rsidR="00885172" w:rsidRDefault="00885172" w:rsidP="00C473A5">
      <w:pPr>
        <w:spacing w:after="0" w:line="240" w:lineRule="auto"/>
        <w:rPr>
          <w:rFonts w:eastAsia="Times New Roman" w:cs="Arial"/>
          <w:color w:val="222222"/>
          <w:shd w:val="clear" w:color="auto" w:fill="FFFFFF"/>
          <w:lang w:val="es-AR" w:eastAsia="es-AR"/>
        </w:rPr>
      </w:pPr>
      <w:r w:rsidRPr="00BD7C68">
        <w:rPr>
          <w:rFonts w:eastAsia="Times New Roman" w:cs="Arial"/>
          <w:color w:val="222222"/>
          <w:shd w:val="clear" w:color="auto" w:fill="FFFFFF"/>
          <w:lang w:val="es-AR" w:eastAsia="es-AR"/>
        </w:rPr>
        <w:t>Los museos van a las plazas: 250</w:t>
      </w:r>
    </w:p>
    <w:p w:rsidR="00BD7C68" w:rsidRDefault="00BD7C68" w:rsidP="00C473A5">
      <w:pPr>
        <w:spacing w:after="0" w:line="240" w:lineRule="auto"/>
        <w:rPr>
          <w:rFonts w:eastAsia="Times New Roman" w:cs="Arial"/>
          <w:color w:val="222222"/>
          <w:shd w:val="clear" w:color="auto" w:fill="FFFFFF"/>
          <w:lang w:val="es-AR" w:eastAsia="es-AR"/>
        </w:rPr>
      </w:pPr>
    </w:p>
    <w:p w:rsidR="00BD7C68" w:rsidRPr="00BD7C68" w:rsidRDefault="00BD7C68" w:rsidP="00C473A5">
      <w:pPr>
        <w:spacing w:after="0" w:line="240" w:lineRule="auto"/>
        <w:rPr>
          <w:rFonts w:eastAsia="Times New Roman" w:cs="Arial"/>
          <w:b/>
          <w:color w:val="222222"/>
          <w:shd w:val="clear" w:color="auto" w:fill="FFFFFF"/>
          <w:lang w:val="es-AR" w:eastAsia="es-AR"/>
        </w:rPr>
      </w:pPr>
      <w:r w:rsidRPr="00BD7C68">
        <w:rPr>
          <w:rFonts w:eastAsia="Times New Roman" w:cs="Arial"/>
          <w:b/>
          <w:color w:val="222222"/>
          <w:shd w:val="clear" w:color="auto" w:fill="FFFFFF"/>
          <w:lang w:val="es-AR" w:eastAsia="es-AR"/>
        </w:rPr>
        <w:t>Total de visitantes: 2.786</w:t>
      </w:r>
    </w:p>
    <w:p w:rsidR="00D91F66" w:rsidRDefault="00D91F66" w:rsidP="003A09BF">
      <w:pPr>
        <w:jc w:val="both"/>
        <w:rPr>
          <w:b/>
          <w:color w:val="FF6600"/>
          <w:sz w:val="32"/>
          <w:szCs w:val="24"/>
        </w:rPr>
      </w:pPr>
    </w:p>
    <w:p w:rsidR="00C473A5" w:rsidRDefault="00C473A5" w:rsidP="00FD4A71">
      <w:pPr>
        <w:jc w:val="center"/>
        <w:rPr>
          <w:b/>
          <w:sz w:val="24"/>
        </w:rPr>
      </w:pPr>
    </w:p>
    <w:p w:rsidR="00C1592D" w:rsidRDefault="00C1592D" w:rsidP="00FD4A71">
      <w:pPr>
        <w:jc w:val="center"/>
        <w:rPr>
          <w:b/>
          <w:sz w:val="24"/>
        </w:rPr>
      </w:pPr>
    </w:p>
    <w:p w:rsidR="00963D32" w:rsidRPr="00C1592D" w:rsidRDefault="00963D32" w:rsidP="00C1592D">
      <w:pPr>
        <w:jc w:val="both"/>
        <w:rPr>
          <w:b/>
          <w:color w:val="FF6600"/>
          <w:sz w:val="32"/>
          <w:szCs w:val="24"/>
        </w:rPr>
      </w:pPr>
      <w:r w:rsidRPr="00C1592D">
        <w:rPr>
          <w:b/>
          <w:color w:val="FF6600"/>
          <w:sz w:val="32"/>
          <w:szCs w:val="24"/>
        </w:rPr>
        <w:t>Anexo: INFORME DE LA NOCHE DE LOS MUSEOS</w:t>
      </w:r>
    </w:p>
    <w:p w:rsidR="00963D32" w:rsidRPr="00150728" w:rsidRDefault="00963D32" w:rsidP="00963D32">
      <w:pPr>
        <w:shd w:val="clear" w:color="auto" w:fill="FFFFFF"/>
        <w:spacing w:after="0" w:line="240" w:lineRule="auto"/>
        <w:rPr>
          <w:rFonts w:ascii="Arial" w:eastAsia="Times New Roman" w:hAnsi="Arial" w:cs="Arial"/>
          <w:b/>
          <w:bCs/>
          <w:color w:val="222222"/>
        </w:rPr>
      </w:pPr>
    </w:p>
    <w:p w:rsidR="00963D32" w:rsidRDefault="00963D32" w:rsidP="00963D32">
      <w:pPr>
        <w:shd w:val="clear" w:color="auto" w:fill="FFFFFF"/>
        <w:spacing w:after="0" w:line="240" w:lineRule="auto"/>
        <w:rPr>
          <w:rFonts w:ascii="Arial" w:eastAsia="Times New Roman" w:hAnsi="Arial" w:cs="Arial"/>
          <w:b/>
          <w:bCs/>
        </w:rPr>
      </w:pPr>
      <w:r w:rsidRPr="00150728">
        <w:rPr>
          <w:rFonts w:ascii="Arial" w:eastAsia="Times New Roman" w:hAnsi="Arial" w:cs="Arial"/>
          <w:b/>
          <w:bCs/>
          <w:color w:val="222222"/>
        </w:rPr>
        <w:t>Noche de los Museos de La Plata</w:t>
      </w:r>
      <w:r>
        <w:rPr>
          <w:rFonts w:ascii="Arial" w:eastAsia="Times New Roman" w:hAnsi="Arial" w:cs="Arial"/>
          <w:b/>
          <w:bCs/>
          <w:color w:val="222222"/>
        </w:rPr>
        <w:t>:</w:t>
      </w:r>
      <w:r w:rsidRPr="00150728">
        <w:rPr>
          <w:rFonts w:ascii="Arial" w:eastAsia="Times New Roman" w:hAnsi="Arial" w:cs="Arial"/>
          <w:b/>
          <w:bCs/>
        </w:rPr>
        <w:t xml:space="preserve"> </w:t>
      </w:r>
      <w:r>
        <w:rPr>
          <w:rFonts w:ascii="Arial" w:eastAsia="Times New Roman" w:hAnsi="Arial" w:cs="Arial"/>
          <w:b/>
          <w:bCs/>
        </w:rPr>
        <w:t>“</w:t>
      </w:r>
      <w:proofErr w:type="spellStart"/>
      <w:r>
        <w:rPr>
          <w:rFonts w:ascii="Arial" w:eastAsia="Times New Roman" w:hAnsi="Arial" w:cs="Arial"/>
          <w:b/>
          <w:bCs/>
        </w:rPr>
        <w:t>Sacá</w:t>
      </w:r>
      <w:proofErr w:type="spellEnd"/>
      <w:r>
        <w:rPr>
          <w:rFonts w:ascii="Arial" w:eastAsia="Times New Roman" w:hAnsi="Arial" w:cs="Arial"/>
          <w:b/>
          <w:bCs/>
        </w:rPr>
        <w:t xml:space="preserve"> el Superhéroe que hay en vos</w:t>
      </w:r>
      <w:r w:rsidRPr="00150728">
        <w:rPr>
          <w:rFonts w:ascii="Arial" w:eastAsia="Times New Roman" w:hAnsi="Arial" w:cs="Arial"/>
          <w:b/>
          <w:bCs/>
        </w:rPr>
        <w:t>”</w:t>
      </w:r>
    </w:p>
    <w:p w:rsidR="006F25A4" w:rsidRPr="00150728" w:rsidRDefault="006F25A4" w:rsidP="00963D32">
      <w:pPr>
        <w:shd w:val="clear" w:color="auto" w:fill="FFFFFF"/>
        <w:spacing w:after="0" w:line="240" w:lineRule="auto"/>
        <w:rPr>
          <w:rFonts w:ascii="Arial" w:eastAsia="Times New Roman" w:hAnsi="Arial" w:cs="Arial"/>
          <w:b/>
          <w:bCs/>
        </w:rPr>
      </w:pPr>
    </w:p>
    <w:p w:rsidR="00963D32" w:rsidRDefault="00C1592D" w:rsidP="00963D32">
      <w:pPr>
        <w:shd w:val="clear" w:color="auto" w:fill="FFFFFF"/>
        <w:spacing w:after="0" w:line="240" w:lineRule="auto"/>
      </w:pPr>
      <w:hyperlink r:id="rId21" w:history="1">
        <w:r w:rsidR="006F25A4">
          <w:rPr>
            <w:rStyle w:val="Hipervnculo"/>
          </w:rPr>
          <w:t>http://museofisica.blogspot.com.ar/</w:t>
        </w:r>
      </w:hyperlink>
    </w:p>
    <w:p w:rsidR="006F25A4" w:rsidRPr="00150728" w:rsidRDefault="006F25A4" w:rsidP="00963D32">
      <w:pPr>
        <w:shd w:val="clear" w:color="auto" w:fill="FFFFFF"/>
        <w:spacing w:after="0" w:line="240" w:lineRule="auto"/>
        <w:rPr>
          <w:rFonts w:ascii="Arial" w:eastAsia="Times New Roman" w:hAnsi="Arial" w:cs="Arial"/>
          <w:b/>
          <w:bCs/>
        </w:rPr>
      </w:pPr>
    </w:p>
    <w:p w:rsidR="00963D32" w:rsidRDefault="00963D32" w:rsidP="00963D32">
      <w:pPr>
        <w:shd w:val="clear" w:color="auto" w:fill="FFFFFF"/>
        <w:spacing w:after="0" w:line="240" w:lineRule="auto"/>
        <w:rPr>
          <w:rFonts w:ascii="Arial" w:eastAsia="Times New Roman" w:hAnsi="Arial" w:cs="Arial"/>
          <w:bCs/>
        </w:rPr>
      </w:pPr>
      <w:r w:rsidRPr="00150728">
        <w:rPr>
          <w:rFonts w:ascii="Arial" w:eastAsia="Times New Roman" w:hAnsi="Arial" w:cs="Arial"/>
          <w:bCs/>
        </w:rPr>
        <w:t>En esta edición de la ya incorporada celebración de los Museos de la ciudad</w:t>
      </w:r>
      <w:r>
        <w:rPr>
          <w:rFonts w:ascii="Arial" w:eastAsia="Times New Roman" w:hAnsi="Arial" w:cs="Arial"/>
          <w:bCs/>
        </w:rPr>
        <w:t xml:space="preserve"> (esta vez sin la participación del Instituto cultural de la provincia)</w:t>
      </w:r>
      <w:r w:rsidRPr="00150728">
        <w:rPr>
          <w:rFonts w:ascii="Arial" w:eastAsia="Times New Roman" w:hAnsi="Arial" w:cs="Arial"/>
          <w:bCs/>
        </w:rPr>
        <w:t xml:space="preserve">, en el Museo de Física del Departamento de Física de la Facultad de Ciencias Exactas se desarrollaron diversas actividades de divulgación científica. </w:t>
      </w:r>
      <w:r>
        <w:rPr>
          <w:rFonts w:ascii="Arial" w:eastAsia="Times New Roman" w:hAnsi="Arial" w:cs="Arial"/>
          <w:bCs/>
        </w:rPr>
        <w:t>Nuevamente co</w:t>
      </w:r>
      <w:r w:rsidRPr="00150728">
        <w:rPr>
          <w:rFonts w:ascii="Arial" w:eastAsia="Times New Roman" w:hAnsi="Arial" w:cs="Arial"/>
          <w:bCs/>
        </w:rPr>
        <w:t>n</w:t>
      </w:r>
      <w:r>
        <w:rPr>
          <w:rFonts w:ascii="Arial" w:eastAsia="Times New Roman" w:hAnsi="Arial" w:cs="Arial"/>
          <w:bCs/>
        </w:rPr>
        <w:t xml:space="preserve"> la</w:t>
      </w:r>
      <w:r w:rsidRPr="00150728">
        <w:rPr>
          <w:rFonts w:ascii="Arial" w:eastAsia="Times New Roman" w:hAnsi="Arial" w:cs="Arial"/>
          <w:bCs/>
        </w:rPr>
        <w:t xml:space="preserve"> colaboración </w:t>
      </w:r>
      <w:r>
        <w:rPr>
          <w:rFonts w:ascii="Arial" w:eastAsia="Times New Roman" w:hAnsi="Arial" w:cs="Arial"/>
          <w:bCs/>
        </w:rPr>
        <w:t>d</w:t>
      </w:r>
      <w:r w:rsidRPr="00150728">
        <w:rPr>
          <w:rFonts w:ascii="Arial" w:eastAsia="Times New Roman" w:hAnsi="Arial" w:cs="Arial"/>
          <w:bCs/>
        </w:rPr>
        <w:t xml:space="preserve">el Laboratorio </w:t>
      </w:r>
      <w:proofErr w:type="spellStart"/>
      <w:r w:rsidRPr="00150728">
        <w:rPr>
          <w:rFonts w:ascii="Arial" w:eastAsia="Times New Roman" w:hAnsi="Arial" w:cs="Arial"/>
          <w:bCs/>
        </w:rPr>
        <w:t>Gisdrama</w:t>
      </w:r>
      <w:proofErr w:type="spellEnd"/>
      <w:r w:rsidRPr="00150728">
        <w:rPr>
          <w:rFonts w:ascii="Arial" w:eastAsia="Times New Roman" w:hAnsi="Arial" w:cs="Arial"/>
          <w:bCs/>
        </w:rPr>
        <w:t xml:space="preserve"> de la Facultad de Ciencias Exactas, y la participación de </w:t>
      </w:r>
      <w:r>
        <w:rPr>
          <w:rFonts w:ascii="Arial" w:eastAsia="Times New Roman" w:hAnsi="Arial" w:cs="Arial"/>
          <w:bCs/>
        </w:rPr>
        <w:t>alumnos y profesores voluntarios que colaboraron con el evento</w:t>
      </w:r>
      <w:r w:rsidRPr="00150728">
        <w:rPr>
          <w:rFonts w:ascii="Arial" w:eastAsia="Times New Roman" w:hAnsi="Arial" w:cs="Arial"/>
          <w:bCs/>
        </w:rPr>
        <w:t>.</w:t>
      </w:r>
    </w:p>
    <w:p w:rsidR="00963D32" w:rsidRDefault="00963D32" w:rsidP="00963D32">
      <w:pPr>
        <w:shd w:val="clear" w:color="auto" w:fill="FFFFFF"/>
        <w:spacing w:after="0" w:line="240" w:lineRule="auto"/>
        <w:rPr>
          <w:rFonts w:ascii="Arial" w:eastAsia="Times New Roman" w:hAnsi="Arial" w:cs="Arial"/>
          <w:bCs/>
        </w:rPr>
      </w:pPr>
    </w:p>
    <w:p w:rsidR="00963D32" w:rsidRPr="00150728" w:rsidRDefault="00C1592D" w:rsidP="00963D32">
      <w:pPr>
        <w:shd w:val="clear" w:color="auto" w:fill="FFFFFF"/>
        <w:spacing w:after="0" w:line="240" w:lineRule="auto"/>
        <w:rPr>
          <w:rFonts w:ascii="Arial" w:eastAsia="Times New Roman" w:hAnsi="Arial" w:cs="Arial"/>
          <w:bCs/>
        </w:rPr>
      </w:pPr>
      <w:hyperlink r:id="rId22" w:history="1">
        <w:r w:rsidR="00963D32">
          <w:rPr>
            <w:rStyle w:val="Hipervnculo"/>
          </w:rPr>
          <w:t>http://www.unlp.edu.ar/articulo/2013/12/5/noche_de_los_museos_2013</w:t>
        </w:r>
      </w:hyperlink>
    </w:p>
    <w:p w:rsidR="00963D32" w:rsidRPr="00150728" w:rsidRDefault="00963D32" w:rsidP="00963D32">
      <w:pPr>
        <w:shd w:val="clear" w:color="auto" w:fill="FFFFFF"/>
        <w:spacing w:after="0" w:line="240" w:lineRule="auto"/>
        <w:rPr>
          <w:rFonts w:ascii="Arial" w:hAnsi="Arial" w:cs="Arial"/>
        </w:rPr>
      </w:pPr>
    </w:p>
    <w:p w:rsidR="00963D32" w:rsidRPr="00150728" w:rsidRDefault="00963D32" w:rsidP="00963D32">
      <w:pPr>
        <w:shd w:val="clear" w:color="auto" w:fill="FFFFFF"/>
        <w:spacing w:after="0" w:line="240" w:lineRule="auto"/>
        <w:rPr>
          <w:rFonts w:ascii="Arial" w:eastAsia="Times New Roman" w:hAnsi="Arial" w:cs="Arial"/>
          <w:bCs/>
          <w:color w:val="222222"/>
        </w:rPr>
      </w:pPr>
      <w:r w:rsidRPr="00150728">
        <w:rPr>
          <w:rFonts w:ascii="Arial" w:eastAsia="Times New Roman" w:hAnsi="Arial" w:cs="Arial"/>
          <w:bCs/>
          <w:color w:val="222222"/>
        </w:rPr>
        <w:t xml:space="preserve">Más de </w:t>
      </w:r>
      <w:r>
        <w:rPr>
          <w:rFonts w:ascii="Arial" w:eastAsia="Times New Roman" w:hAnsi="Arial" w:cs="Arial"/>
          <w:bCs/>
          <w:color w:val="222222"/>
        </w:rPr>
        <w:t>800</w:t>
      </w:r>
      <w:r w:rsidRPr="00150728">
        <w:rPr>
          <w:rFonts w:ascii="Arial" w:eastAsia="Times New Roman" w:hAnsi="Arial" w:cs="Arial"/>
          <w:bCs/>
          <w:color w:val="222222"/>
        </w:rPr>
        <w:t xml:space="preserve"> personas, en su mayoría familias con niños, participaron de  las actividades desarrolladas  durante </w:t>
      </w:r>
      <w:proofErr w:type="spellStart"/>
      <w:r>
        <w:rPr>
          <w:rFonts w:ascii="Arial" w:eastAsia="Times New Roman" w:hAnsi="Arial" w:cs="Arial"/>
          <w:bCs/>
          <w:color w:val="222222"/>
        </w:rPr>
        <w:t>Superfísic</w:t>
      </w:r>
      <w:r w:rsidRPr="00150728">
        <w:rPr>
          <w:rFonts w:ascii="Arial" w:eastAsia="Times New Roman" w:hAnsi="Arial" w:cs="Arial"/>
          <w:bCs/>
          <w:color w:val="222222"/>
        </w:rPr>
        <w:t>a</w:t>
      </w:r>
      <w:proofErr w:type="spellEnd"/>
      <w:r>
        <w:rPr>
          <w:rFonts w:ascii="Arial" w:eastAsia="Times New Roman" w:hAnsi="Arial" w:cs="Arial"/>
          <w:bCs/>
          <w:color w:val="222222"/>
        </w:rPr>
        <w:t>:</w:t>
      </w:r>
      <w:r w:rsidRPr="00150728">
        <w:rPr>
          <w:rFonts w:ascii="Arial" w:eastAsia="Times New Roman" w:hAnsi="Arial" w:cs="Arial"/>
          <w:bCs/>
          <w:color w:val="222222"/>
        </w:rPr>
        <w:t xml:space="preserve"> “</w:t>
      </w:r>
      <w:proofErr w:type="spellStart"/>
      <w:r>
        <w:rPr>
          <w:rFonts w:ascii="Arial" w:eastAsia="Times New Roman" w:hAnsi="Arial" w:cs="Arial"/>
          <w:bCs/>
          <w:color w:val="222222"/>
        </w:rPr>
        <w:t>Sacá</w:t>
      </w:r>
      <w:proofErr w:type="spellEnd"/>
      <w:r>
        <w:rPr>
          <w:rFonts w:ascii="Arial" w:eastAsia="Times New Roman" w:hAnsi="Arial" w:cs="Arial"/>
          <w:bCs/>
          <w:color w:val="222222"/>
        </w:rPr>
        <w:t xml:space="preserve"> el superhéroe que hay en vos</w:t>
      </w:r>
      <w:r w:rsidRPr="00150728">
        <w:rPr>
          <w:rFonts w:ascii="Arial" w:eastAsia="Times New Roman" w:hAnsi="Arial" w:cs="Arial"/>
          <w:bCs/>
          <w:color w:val="222222"/>
        </w:rPr>
        <w:t>”</w:t>
      </w:r>
      <w:r>
        <w:rPr>
          <w:rFonts w:ascii="Arial" w:eastAsia="Times New Roman" w:hAnsi="Arial" w:cs="Arial"/>
          <w:bCs/>
          <w:color w:val="222222"/>
        </w:rPr>
        <w:t xml:space="preserve"> durante la tarde-noche del</w:t>
      </w:r>
      <w:r w:rsidRPr="00150728">
        <w:rPr>
          <w:rFonts w:ascii="Arial" w:eastAsia="Times New Roman" w:hAnsi="Arial" w:cs="Arial"/>
          <w:bCs/>
          <w:color w:val="222222"/>
        </w:rPr>
        <w:t xml:space="preserve"> sábado </w:t>
      </w:r>
      <w:r>
        <w:rPr>
          <w:rFonts w:ascii="Arial" w:eastAsia="Times New Roman" w:hAnsi="Arial" w:cs="Arial"/>
          <w:bCs/>
          <w:color w:val="222222"/>
        </w:rPr>
        <w:t>7</w:t>
      </w:r>
      <w:r w:rsidRPr="00150728">
        <w:rPr>
          <w:rFonts w:ascii="Arial" w:eastAsia="Times New Roman" w:hAnsi="Arial" w:cs="Arial"/>
          <w:bCs/>
          <w:color w:val="222222"/>
        </w:rPr>
        <w:t xml:space="preserve"> de diciembre. La actividad fue convocada animando a los visitantes a concurrir disfrazados de superhéroes, a tono con la temática del evento, con una gran aceptación de la audiencia. También los docentes, estudiantes e investigadores vistieron capas, antifaces y en remeras alusivas.</w:t>
      </w:r>
    </w:p>
    <w:p w:rsidR="00963D32" w:rsidRPr="00150728" w:rsidRDefault="00963D32" w:rsidP="00963D32">
      <w:pPr>
        <w:shd w:val="clear" w:color="auto" w:fill="FFFFFF"/>
        <w:spacing w:after="0" w:line="240" w:lineRule="auto"/>
        <w:rPr>
          <w:rFonts w:ascii="Arial" w:hAnsi="Arial" w:cs="Arial"/>
        </w:rPr>
      </w:pPr>
    </w:p>
    <w:p w:rsidR="00963D32" w:rsidRDefault="00963D32" w:rsidP="00963D32">
      <w:pPr>
        <w:shd w:val="clear" w:color="auto" w:fill="FFFFFF"/>
        <w:spacing w:after="0" w:line="240" w:lineRule="auto"/>
        <w:rPr>
          <w:rFonts w:ascii="Arial" w:eastAsia="Times New Roman" w:hAnsi="Arial" w:cs="Arial"/>
          <w:b/>
          <w:bCs/>
          <w:color w:val="222222"/>
        </w:rPr>
      </w:pPr>
      <w:r w:rsidRPr="00150728">
        <w:rPr>
          <w:rFonts w:ascii="Arial" w:eastAsia="Times New Roman" w:hAnsi="Arial" w:cs="Arial"/>
          <w:b/>
          <w:bCs/>
          <w:color w:val="222222"/>
        </w:rPr>
        <w:t>Actividades al aire libre</w:t>
      </w:r>
    </w:p>
    <w:p w:rsidR="00A93E89" w:rsidRPr="00150728" w:rsidRDefault="00A93E89" w:rsidP="00963D32">
      <w:pPr>
        <w:shd w:val="clear" w:color="auto" w:fill="FFFFFF"/>
        <w:spacing w:after="0" w:line="240" w:lineRule="auto"/>
        <w:rPr>
          <w:rFonts w:ascii="Arial" w:eastAsia="Times New Roman" w:hAnsi="Arial" w:cs="Arial"/>
          <w:b/>
          <w:bCs/>
          <w:color w:val="222222"/>
        </w:rPr>
      </w:pPr>
    </w:p>
    <w:p w:rsidR="00963D32" w:rsidRPr="00150728" w:rsidRDefault="00963D32" w:rsidP="00963D32">
      <w:pPr>
        <w:shd w:val="clear" w:color="auto" w:fill="FFFFFF"/>
        <w:spacing w:after="0" w:line="240" w:lineRule="auto"/>
        <w:rPr>
          <w:rFonts w:ascii="Arial" w:eastAsia="Times New Roman" w:hAnsi="Arial" w:cs="Arial"/>
          <w:color w:val="222222"/>
        </w:rPr>
      </w:pPr>
      <w:r w:rsidRPr="00150728">
        <w:rPr>
          <w:rFonts w:ascii="Arial" w:eastAsia="Times New Roman" w:hAnsi="Arial" w:cs="Arial"/>
          <w:bCs/>
          <w:color w:val="222222"/>
        </w:rPr>
        <w:t xml:space="preserve">En un marco de fantasía y asombro, y con la temática de los poderes especiales de los superhéroes de historietas, se realizaron </w:t>
      </w:r>
      <w:r w:rsidRPr="00150728">
        <w:rPr>
          <w:rFonts w:ascii="Arial" w:eastAsia="Times New Roman" w:hAnsi="Arial" w:cs="Arial"/>
          <w:color w:val="222222"/>
        </w:rPr>
        <w:t>demostraciones al aire libre:</w:t>
      </w:r>
    </w:p>
    <w:p w:rsidR="00963D32" w:rsidRDefault="00602CAF" w:rsidP="00963D32">
      <w:pPr>
        <w:numPr>
          <w:ilvl w:val="0"/>
          <w:numId w:val="3"/>
        </w:numPr>
        <w:shd w:val="clear" w:color="auto" w:fill="FFFFFF"/>
        <w:suppressAutoHyphens/>
        <w:spacing w:after="0" w:line="240" w:lineRule="auto"/>
        <w:rPr>
          <w:rFonts w:ascii="Arial" w:eastAsia="Times New Roman" w:hAnsi="Arial" w:cs="Arial"/>
          <w:color w:val="222222"/>
        </w:rPr>
      </w:pPr>
      <w:r>
        <w:rPr>
          <w:rFonts w:ascii="Arial" w:eastAsia="Times New Roman" w:hAnsi="Arial" w:cs="Arial"/>
          <w:color w:val="222222"/>
        </w:rPr>
        <w:t>Stand de</w:t>
      </w:r>
      <w:r w:rsidR="00963D32" w:rsidRPr="00150728">
        <w:rPr>
          <w:rFonts w:ascii="Arial" w:eastAsia="Times New Roman" w:hAnsi="Arial" w:cs="Arial"/>
          <w:color w:val="222222"/>
        </w:rPr>
        <w:t xml:space="preserve"> fluidos no newtonianos (a cargo de un grupo de estudiantes de Exactas</w:t>
      </w:r>
      <w:r>
        <w:rPr>
          <w:rFonts w:ascii="Arial" w:eastAsia="Times New Roman" w:hAnsi="Arial" w:cs="Arial"/>
          <w:color w:val="222222"/>
        </w:rPr>
        <w:t xml:space="preserve"> participantes de las prácticas en comunicación social de la ciencia 2013).</w:t>
      </w:r>
    </w:p>
    <w:p w:rsidR="00602CAF" w:rsidRPr="00150728" w:rsidRDefault="00602CAF" w:rsidP="00963D32">
      <w:pPr>
        <w:numPr>
          <w:ilvl w:val="0"/>
          <w:numId w:val="3"/>
        </w:numPr>
        <w:shd w:val="clear" w:color="auto" w:fill="FFFFFF"/>
        <w:suppressAutoHyphens/>
        <w:spacing w:after="0" w:line="240" w:lineRule="auto"/>
        <w:rPr>
          <w:rFonts w:ascii="Arial" w:eastAsia="Times New Roman" w:hAnsi="Arial" w:cs="Arial"/>
          <w:color w:val="222222"/>
        </w:rPr>
      </w:pPr>
      <w:r>
        <w:rPr>
          <w:rFonts w:ascii="Arial" w:eastAsia="Times New Roman" w:hAnsi="Arial" w:cs="Arial"/>
          <w:color w:val="222222"/>
        </w:rPr>
        <w:t xml:space="preserve">Un stand de experiencias con burbujas de formas y tamaños diversos </w:t>
      </w:r>
      <w:r w:rsidRPr="00150728">
        <w:rPr>
          <w:rFonts w:ascii="Arial" w:eastAsia="Times New Roman" w:hAnsi="Arial" w:cs="Arial"/>
          <w:color w:val="222222"/>
        </w:rPr>
        <w:t xml:space="preserve">(a cargo de un grupo de estudiantes de </w:t>
      </w:r>
      <w:r>
        <w:rPr>
          <w:rFonts w:ascii="Arial" w:eastAsia="Times New Roman" w:hAnsi="Arial" w:cs="Arial"/>
          <w:color w:val="222222"/>
        </w:rPr>
        <w:t>Humanidades participantes de las prácticas en comunicación social de la ciencia 2013)</w:t>
      </w:r>
    </w:p>
    <w:p w:rsidR="00963D32" w:rsidRPr="00150728" w:rsidRDefault="00963D32" w:rsidP="00963D32">
      <w:pPr>
        <w:numPr>
          <w:ilvl w:val="0"/>
          <w:numId w:val="3"/>
        </w:numPr>
        <w:shd w:val="clear" w:color="auto" w:fill="FFFFFF"/>
        <w:suppressAutoHyphens/>
        <w:spacing w:after="0" w:line="240" w:lineRule="auto"/>
        <w:rPr>
          <w:rFonts w:ascii="Arial" w:eastAsia="Times New Roman" w:hAnsi="Arial" w:cs="Arial"/>
          <w:color w:val="222222"/>
        </w:rPr>
      </w:pPr>
      <w:r w:rsidRPr="00150728">
        <w:rPr>
          <w:rFonts w:ascii="Arial" w:eastAsia="Times New Roman" w:hAnsi="Arial" w:cs="Arial"/>
          <w:color w:val="222222"/>
        </w:rPr>
        <w:t>Un taller de grabado (con participación de especialistas de Bellas Artes y de nuestro Museo) donde los visitantes imprimían de modo artesanal una xilografía de recuerdo del evento,</w:t>
      </w:r>
    </w:p>
    <w:p w:rsidR="00963D32" w:rsidRDefault="00963D32" w:rsidP="00963D32">
      <w:pPr>
        <w:numPr>
          <w:ilvl w:val="0"/>
          <w:numId w:val="3"/>
        </w:numPr>
        <w:shd w:val="clear" w:color="auto" w:fill="FFFFFF"/>
        <w:suppressAutoHyphens/>
        <w:spacing w:after="0" w:line="240" w:lineRule="auto"/>
        <w:rPr>
          <w:rFonts w:ascii="Arial" w:eastAsia="Times New Roman" w:hAnsi="Arial" w:cs="Arial"/>
          <w:color w:val="222222"/>
        </w:rPr>
      </w:pPr>
      <w:r w:rsidRPr="00150728">
        <w:rPr>
          <w:rFonts w:ascii="Arial" w:eastAsia="Times New Roman" w:hAnsi="Arial" w:cs="Arial"/>
          <w:color w:val="222222"/>
        </w:rPr>
        <w:t xml:space="preserve">Una sección de ilustraciones donde los niños realizaron dibujos </w:t>
      </w:r>
      <w:r w:rsidR="00602CAF">
        <w:rPr>
          <w:rFonts w:ascii="Arial" w:eastAsia="Times New Roman" w:hAnsi="Arial" w:cs="Arial"/>
          <w:color w:val="222222"/>
        </w:rPr>
        <w:t>y pintaron superhéroes.</w:t>
      </w:r>
    </w:p>
    <w:p w:rsidR="00602CAF" w:rsidRPr="00150728" w:rsidRDefault="00602CAF" w:rsidP="00963D32">
      <w:pPr>
        <w:numPr>
          <w:ilvl w:val="0"/>
          <w:numId w:val="3"/>
        </w:numPr>
        <w:shd w:val="clear" w:color="auto" w:fill="FFFFFF"/>
        <w:suppressAutoHyphens/>
        <w:spacing w:after="0" w:line="240" w:lineRule="auto"/>
        <w:rPr>
          <w:rFonts w:ascii="Arial" w:eastAsia="Times New Roman" w:hAnsi="Arial" w:cs="Arial"/>
          <w:color w:val="222222"/>
        </w:rPr>
      </w:pPr>
      <w:r>
        <w:rPr>
          <w:rFonts w:ascii="Arial" w:eastAsia="Times New Roman" w:hAnsi="Arial" w:cs="Arial"/>
          <w:color w:val="222222"/>
        </w:rPr>
        <w:t xml:space="preserve">Una sección coordinada por el </w:t>
      </w:r>
      <w:proofErr w:type="spellStart"/>
      <w:r>
        <w:rPr>
          <w:rFonts w:ascii="Arial" w:eastAsia="Times New Roman" w:hAnsi="Arial" w:cs="Arial"/>
          <w:color w:val="222222"/>
        </w:rPr>
        <w:t>Gisdrama</w:t>
      </w:r>
      <w:proofErr w:type="spellEnd"/>
      <w:r>
        <w:rPr>
          <w:rFonts w:ascii="Arial" w:eastAsia="Times New Roman" w:hAnsi="Arial" w:cs="Arial"/>
          <w:color w:val="222222"/>
        </w:rPr>
        <w:t xml:space="preserve"> que consistía en medir la radiactividad y sacarse una foto con el cuerpo del increíble </w:t>
      </w:r>
      <w:proofErr w:type="spellStart"/>
      <w:r>
        <w:rPr>
          <w:rFonts w:ascii="Arial" w:eastAsia="Times New Roman" w:hAnsi="Arial" w:cs="Arial"/>
          <w:color w:val="222222"/>
        </w:rPr>
        <w:t>Hulk</w:t>
      </w:r>
      <w:proofErr w:type="spellEnd"/>
      <w:r>
        <w:rPr>
          <w:rFonts w:ascii="Arial" w:eastAsia="Times New Roman" w:hAnsi="Arial" w:cs="Arial"/>
          <w:color w:val="222222"/>
        </w:rPr>
        <w:t xml:space="preserve"> si la medición demostraba que eras radioactivo.</w:t>
      </w:r>
    </w:p>
    <w:p w:rsidR="00963D32" w:rsidRPr="00150728" w:rsidRDefault="00963D32" w:rsidP="00963D32">
      <w:pPr>
        <w:shd w:val="clear" w:color="auto" w:fill="FFFFFF"/>
        <w:spacing w:after="0" w:line="240" w:lineRule="auto"/>
        <w:rPr>
          <w:rFonts w:ascii="Arial" w:eastAsia="Times New Roman" w:hAnsi="Arial" w:cs="Arial"/>
          <w:color w:val="222222"/>
        </w:rPr>
      </w:pPr>
    </w:p>
    <w:p w:rsidR="00963D32" w:rsidRPr="00A93E89" w:rsidRDefault="00963D32" w:rsidP="00963D32">
      <w:pPr>
        <w:shd w:val="clear" w:color="auto" w:fill="FFFFFF"/>
        <w:spacing w:after="0" w:line="240" w:lineRule="auto"/>
        <w:rPr>
          <w:rFonts w:ascii="Arial" w:eastAsia="Times New Roman" w:hAnsi="Arial" w:cs="Arial"/>
          <w:b/>
          <w:bCs/>
          <w:color w:val="222222"/>
        </w:rPr>
      </w:pPr>
      <w:r w:rsidRPr="00A93E89">
        <w:rPr>
          <w:rFonts w:ascii="Arial" w:eastAsia="Times New Roman" w:hAnsi="Arial" w:cs="Arial"/>
          <w:b/>
          <w:bCs/>
          <w:color w:val="222222"/>
        </w:rPr>
        <w:t>Actividades en la Sala de Exhibiciones del Museo</w:t>
      </w:r>
    </w:p>
    <w:p w:rsidR="00963D32" w:rsidRPr="00A93E89" w:rsidRDefault="00963D32" w:rsidP="00963D32">
      <w:pPr>
        <w:shd w:val="clear" w:color="auto" w:fill="FFFFFF"/>
        <w:spacing w:after="0" w:line="240" w:lineRule="auto"/>
        <w:rPr>
          <w:rFonts w:ascii="Arial" w:eastAsia="Times New Roman" w:hAnsi="Arial" w:cs="Arial"/>
          <w:color w:val="222222"/>
        </w:rPr>
      </w:pPr>
      <w:r w:rsidRPr="00A93E89">
        <w:rPr>
          <w:rFonts w:ascii="Arial" w:eastAsia="Times New Roman" w:hAnsi="Arial" w:cs="Arial"/>
          <w:color w:val="222222"/>
        </w:rPr>
        <w:t xml:space="preserve"> Los asistentes pudieron visitar:</w:t>
      </w:r>
    </w:p>
    <w:p w:rsidR="00963D32" w:rsidRPr="00A93E89" w:rsidRDefault="00963D32" w:rsidP="00963D32">
      <w:pPr>
        <w:numPr>
          <w:ilvl w:val="0"/>
          <w:numId w:val="2"/>
        </w:numPr>
        <w:shd w:val="clear" w:color="auto" w:fill="FFFFFF"/>
        <w:suppressAutoHyphens/>
        <w:spacing w:after="0" w:line="240" w:lineRule="auto"/>
        <w:ind w:left="720" w:hanging="360"/>
        <w:rPr>
          <w:rFonts w:ascii="Arial" w:eastAsia="Times New Roman" w:hAnsi="Arial" w:cs="Arial"/>
          <w:color w:val="222222"/>
        </w:rPr>
      </w:pPr>
      <w:r w:rsidRPr="00A93E89">
        <w:rPr>
          <w:rFonts w:ascii="Arial" w:eastAsia="Times New Roman" w:hAnsi="Arial" w:cs="Arial"/>
          <w:color w:val="222222"/>
        </w:rPr>
        <w:t>Una vitrina con exhibición de objetos temáticos.</w:t>
      </w:r>
    </w:p>
    <w:p w:rsidR="00963D32" w:rsidRPr="00A93E89" w:rsidRDefault="00963D32" w:rsidP="00963D32">
      <w:pPr>
        <w:numPr>
          <w:ilvl w:val="0"/>
          <w:numId w:val="2"/>
        </w:numPr>
        <w:shd w:val="clear" w:color="auto" w:fill="FFFFFF"/>
        <w:suppressAutoHyphens/>
        <w:spacing w:after="0" w:line="240" w:lineRule="auto"/>
        <w:ind w:left="720" w:hanging="360"/>
        <w:rPr>
          <w:rFonts w:ascii="Arial" w:eastAsia="Times New Roman" w:hAnsi="Arial" w:cs="Arial"/>
          <w:color w:val="222222"/>
        </w:rPr>
      </w:pPr>
      <w:r w:rsidRPr="00A93E89">
        <w:rPr>
          <w:rFonts w:ascii="Arial" w:eastAsia="Times New Roman" w:hAnsi="Arial" w:cs="Arial"/>
          <w:color w:val="222222"/>
        </w:rPr>
        <w:t xml:space="preserve">Un </w:t>
      </w:r>
      <w:r w:rsidR="00A93E89" w:rsidRPr="00A93E89">
        <w:rPr>
          <w:rFonts w:ascii="Arial" w:eastAsia="Times New Roman" w:hAnsi="Arial" w:cs="Arial"/>
          <w:color w:val="222222"/>
        </w:rPr>
        <w:t>espacio</w:t>
      </w:r>
      <w:r w:rsidRPr="00A93E89">
        <w:rPr>
          <w:rFonts w:ascii="Arial" w:eastAsia="Times New Roman" w:hAnsi="Arial" w:cs="Arial"/>
          <w:color w:val="222222"/>
        </w:rPr>
        <w:t xml:space="preserve"> interactivo relacionando temas de física con algunos superhéroes y sus poderes.</w:t>
      </w:r>
    </w:p>
    <w:p w:rsidR="00963D32" w:rsidRPr="00A93E89" w:rsidRDefault="00963D32" w:rsidP="00963D32">
      <w:pPr>
        <w:numPr>
          <w:ilvl w:val="0"/>
          <w:numId w:val="2"/>
        </w:numPr>
        <w:shd w:val="clear" w:color="auto" w:fill="FFFFFF"/>
        <w:suppressAutoHyphens/>
        <w:spacing w:after="0" w:line="240" w:lineRule="auto"/>
        <w:ind w:left="720" w:hanging="360"/>
        <w:rPr>
          <w:rFonts w:ascii="Arial" w:eastAsia="Times New Roman" w:hAnsi="Arial" w:cs="Arial"/>
          <w:color w:val="222222"/>
        </w:rPr>
      </w:pPr>
      <w:r w:rsidRPr="00A93E89">
        <w:rPr>
          <w:rFonts w:ascii="Arial" w:eastAsia="Times New Roman" w:hAnsi="Arial" w:cs="Arial"/>
          <w:color w:val="222222"/>
        </w:rPr>
        <w:t>Una mesa de demostraciones</w:t>
      </w:r>
      <w:r w:rsidR="00A93E89" w:rsidRPr="00A93E89">
        <w:rPr>
          <w:rFonts w:ascii="Arial" w:eastAsia="Times New Roman" w:hAnsi="Arial" w:cs="Arial"/>
          <w:color w:val="222222"/>
        </w:rPr>
        <w:t xml:space="preserve"> sobre óptica</w:t>
      </w:r>
      <w:r w:rsidRPr="00A93E89">
        <w:rPr>
          <w:rFonts w:ascii="Arial" w:eastAsia="Times New Roman" w:hAnsi="Arial" w:cs="Arial"/>
          <w:color w:val="222222"/>
        </w:rPr>
        <w:t xml:space="preserve">, donde podían interactuar con algunos instrumentos seleccionados especialmente, bajo la guía de docentes del Museo y estudiantes de los profesorados. </w:t>
      </w:r>
    </w:p>
    <w:p w:rsidR="00963D32" w:rsidRPr="00A93E89" w:rsidRDefault="00963D32" w:rsidP="00963D32">
      <w:pPr>
        <w:numPr>
          <w:ilvl w:val="0"/>
          <w:numId w:val="2"/>
        </w:numPr>
        <w:shd w:val="clear" w:color="auto" w:fill="FFFFFF"/>
        <w:suppressAutoHyphens/>
        <w:spacing w:after="0" w:line="240" w:lineRule="auto"/>
        <w:ind w:left="720" w:hanging="360"/>
        <w:rPr>
          <w:rFonts w:ascii="Arial" w:eastAsia="Times New Roman" w:hAnsi="Arial" w:cs="Arial"/>
          <w:color w:val="222222"/>
        </w:rPr>
      </w:pPr>
      <w:r w:rsidRPr="00A93E89">
        <w:rPr>
          <w:rFonts w:ascii="Arial" w:eastAsia="Times New Roman" w:hAnsi="Arial" w:cs="Arial"/>
          <w:color w:val="222222"/>
        </w:rPr>
        <w:t xml:space="preserve">Panel de fotografiado, donde los visitantes que concurrieron disfrazados fueron fotografiados con un fondo de superhéroes y se les entregó un obsequio. </w:t>
      </w:r>
    </w:p>
    <w:p w:rsidR="00963D32" w:rsidRPr="00AC5FF5" w:rsidRDefault="00963D32" w:rsidP="00963D32">
      <w:pPr>
        <w:shd w:val="clear" w:color="auto" w:fill="FFFFFF"/>
        <w:spacing w:after="0" w:line="240" w:lineRule="auto"/>
        <w:rPr>
          <w:rFonts w:ascii="Arial" w:hAnsi="Arial" w:cs="Arial"/>
          <w:highlight w:val="yellow"/>
        </w:rPr>
      </w:pPr>
    </w:p>
    <w:p w:rsidR="00963D32" w:rsidRPr="00AC5FF5" w:rsidRDefault="00963D32" w:rsidP="00963D32">
      <w:pPr>
        <w:shd w:val="clear" w:color="auto" w:fill="FFFFFF"/>
        <w:spacing w:after="0" w:line="240" w:lineRule="auto"/>
        <w:rPr>
          <w:rFonts w:ascii="Arial" w:eastAsia="Times New Roman" w:hAnsi="Arial" w:cs="Arial"/>
          <w:color w:val="222222"/>
          <w:highlight w:val="yellow"/>
        </w:rPr>
      </w:pPr>
    </w:p>
    <w:p w:rsidR="00963D32" w:rsidRPr="00561FF4" w:rsidRDefault="00963D32" w:rsidP="00963D32">
      <w:pPr>
        <w:shd w:val="clear" w:color="auto" w:fill="FFFFFF"/>
        <w:spacing w:after="0" w:line="240" w:lineRule="auto"/>
        <w:rPr>
          <w:rFonts w:ascii="Arial" w:eastAsia="Times New Roman" w:hAnsi="Arial" w:cs="Arial"/>
          <w:b/>
          <w:bCs/>
          <w:color w:val="222222"/>
        </w:rPr>
      </w:pPr>
      <w:r w:rsidRPr="00561FF4">
        <w:rPr>
          <w:rFonts w:ascii="Arial" w:eastAsia="Times New Roman" w:hAnsi="Arial" w:cs="Arial"/>
          <w:b/>
          <w:bCs/>
          <w:color w:val="222222"/>
        </w:rPr>
        <w:t>Actividad en el Anfiteatro del Departamento</w:t>
      </w:r>
    </w:p>
    <w:p w:rsidR="00963D32" w:rsidRPr="00AC5FF5" w:rsidRDefault="00963D32" w:rsidP="00963D32">
      <w:pPr>
        <w:shd w:val="clear" w:color="auto" w:fill="FFFFFF"/>
        <w:spacing w:after="0" w:line="240" w:lineRule="auto"/>
        <w:rPr>
          <w:rFonts w:ascii="Arial" w:hAnsi="Arial" w:cs="Arial"/>
          <w:highlight w:val="yellow"/>
        </w:rPr>
      </w:pPr>
    </w:p>
    <w:p w:rsidR="00963D32" w:rsidRPr="00AC5FF5" w:rsidRDefault="00963D32" w:rsidP="00963D32">
      <w:pPr>
        <w:shd w:val="clear" w:color="auto" w:fill="FFFFFF"/>
        <w:spacing w:after="0" w:line="240" w:lineRule="auto"/>
        <w:rPr>
          <w:rFonts w:ascii="Arial" w:hAnsi="Arial" w:cs="Arial"/>
          <w:highlight w:val="yellow"/>
        </w:rPr>
      </w:pPr>
      <w:r w:rsidRPr="00E205D2">
        <w:rPr>
          <w:rFonts w:ascii="Arial" w:eastAsia="Times New Roman" w:hAnsi="Arial" w:cs="Arial"/>
          <w:color w:val="222222"/>
        </w:rPr>
        <w:lastRenderedPageBreak/>
        <w:t xml:space="preserve">Como acontecimiento central, se desarrolló allí un espectáculo </w:t>
      </w:r>
      <w:proofErr w:type="spellStart"/>
      <w:r w:rsidR="00E205D2" w:rsidRPr="00E205D2">
        <w:rPr>
          <w:rFonts w:ascii="Arial" w:eastAsia="Times New Roman" w:hAnsi="Arial" w:cs="Arial"/>
          <w:color w:val="222222"/>
        </w:rPr>
        <w:t>multimedial</w:t>
      </w:r>
      <w:proofErr w:type="spellEnd"/>
      <w:r w:rsidR="00E205D2" w:rsidRPr="00E205D2">
        <w:rPr>
          <w:rFonts w:ascii="Arial" w:eastAsia="Times New Roman" w:hAnsi="Arial" w:cs="Arial"/>
          <w:color w:val="222222"/>
        </w:rPr>
        <w:t xml:space="preserve"> </w:t>
      </w:r>
      <w:r w:rsidRPr="00E205D2">
        <w:rPr>
          <w:rFonts w:ascii="Arial" w:eastAsia="Times New Roman" w:hAnsi="Arial" w:cs="Arial"/>
          <w:color w:val="222222"/>
        </w:rPr>
        <w:t xml:space="preserve">sobre los superhéroes, </w:t>
      </w:r>
      <w:r w:rsidR="00E205D2" w:rsidRPr="00E205D2">
        <w:rPr>
          <w:rFonts w:ascii="Arial" w:eastAsia="Times New Roman" w:hAnsi="Arial" w:cs="Arial"/>
          <w:color w:val="222222"/>
        </w:rPr>
        <w:t xml:space="preserve">que </w:t>
      </w:r>
      <w:r w:rsidRPr="00E205D2">
        <w:rPr>
          <w:rFonts w:ascii="Arial" w:eastAsia="Times New Roman" w:hAnsi="Arial" w:cs="Arial"/>
          <w:color w:val="222222"/>
        </w:rPr>
        <w:t>inclu</w:t>
      </w:r>
      <w:r w:rsidR="00E205D2" w:rsidRPr="00E205D2">
        <w:rPr>
          <w:rFonts w:ascii="Arial" w:eastAsia="Times New Roman" w:hAnsi="Arial" w:cs="Arial"/>
          <w:color w:val="222222"/>
        </w:rPr>
        <w:t>yó</w:t>
      </w:r>
      <w:r w:rsidRPr="00E205D2">
        <w:rPr>
          <w:rFonts w:ascii="Arial" w:eastAsia="Times New Roman" w:hAnsi="Arial" w:cs="Arial"/>
          <w:color w:val="222222"/>
        </w:rPr>
        <w:t xml:space="preserve"> demostraciones de física</w:t>
      </w:r>
      <w:r w:rsidR="00E205D2" w:rsidRPr="00E205D2">
        <w:rPr>
          <w:rFonts w:ascii="Arial" w:eastAsia="Times New Roman" w:hAnsi="Arial" w:cs="Arial"/>
          <w:color w:val="222222"/>
        </w:rPr>
        <w:t>. Fue llevado adelante por</w:t>
      </w:r>
      <w:r w:rsidRPr="00E205D2">
        <w:rPr>
          <w:rFonts w:ascii="Arial" w:eastAsia="Times New Roman" w:hAnsi="Arial" w:cs="Arial"/>
          <w:color w:val="222222"/>
        </w:rPr>
        <w:t xml:space="preserve"> docentes del Museo, integrantes del </w:t>
      </w:r>
      <w:proofErr w:type="spellStart"/>
      <w:r w:rsidRPr="00E205D2">
        <w:rPr>
          <w:rFonts w:ascii="Arial" w:eastAsia="Times New Roman" w:hAnsi="Arial" w:cs="Arial"/>
          <w:color w:val="222222"/>
        </w:rPr>
        <w:t>Gisdrama</w:t>
      </w:r>
      <w:proofErr w:type="spellEnd"/>
      <w:r w:rsidRPr="00E205D2">
        <w:rPr>
          <w:rFonts w:ascii="Arial" w:eastAsia="Times New Roman" w:hAnsi="Arial" w:cs="Arial"/>
          <w:color w:val="222222"/>
        </w:rPr>
        <w:t xml:space="preserve"> y colaboradores</w:t>
      </w:r>
      <w:r w:rsidR="00E205D2" w:rsidRPr="00E205D2">
        <w:rPr>
          <w:rFonts w:ascii="Arial" w:eastAsia="Times New Roman" w:hAnsi="Arial" w:cs="Arial"/>
          <w:color w:val="222222"/>
        </w:rPr>
        <w:t xml:space="preserve"> que</w:t>
      </w:r>
      <w:r w:rsidRPr="00E205D2">
        <w:rPr>
          <w:rFonts w:ascii="Arial" w:eastAsia="Times New Roman" w:hAnsi="Arial" w:cs="Arial"/>
          <w:color w:val="222222"/>
        </w:rPr>
        <w:t xml:space="preserve"> mostraron al público cómo ciertos “poderes” de los superhéroes también están presentes en nuestro cuerpo. </w:t>
      </w:r>
      <w:r w:rsidR="00E205D2" w:rsidRPr="00E205D2">
        <w:rPr>
          <w:rFonts w:ascii="Arial" w:eastAsia="Times New Roman" w:hAnsi="Arial" w:cs="Arial"/>
          <w:color w:val="222222"/>
        </w:rPr>
        <w:t xml:space="preserve">El espectáculo </w:t>
      </w:r>
      <w:r w:rsidRPr="00E205D2">
        <w:rPr>
          <w:rFonts w:ascii="Arial" w:eastAsia="Times New Roman" w:hAnsi="Arial" w:cs="Arial"/>
          <w:color w:val="222222"/>
        </w:rPr>
        <w:t>cont</w:t>
      </w:r>
      <w:r w:rsidR="00E205D2" w:rsidRPr="00E205D2">
        <w:rPr>
          <w:rFonts w:ascii="Arial" w:eastAsia="Times New Roman" w:hAnsi="Arial" w:cs="Arial"/>
          <w:color w:val="222222"/>
        </w:rPr>
        <w:t xml:space="preserve">aba </w:t>
      </w:r>
      <w:r w:rsidRPr="00E205D2">
        <w:rPr>
          <w:rFonts w:ascii="Arial" w:eastAsia="Times New Roman" w:hAnsi="Arial" w:cs="Arial"/>
          <w:color w:val="222222"/>
        </w:rPr>
        <w:t>con un presentador -un imaginario viajero del tiempo</w:t>
      </w:r>
      <w:r w:rsidR="00E205D2" w:rsidRPr="00E205D2">
        <w:rPr>
          <w:rFonts w:ascii="Arial" w:eastAsia="Times New Roman" w:hAnsi="Arial" w:cs="Arial"/>
          <w:color w:val="222222"/>
        </w:rPr>
        <w:t xml:space="preserve">: Dr. </w:t>
      </w:r>
      <w:proofErr w:type="spellStart"/>
      <w:r w:rsidR="00E205D2" w:rsidRPr="00E205D2">
        <w:rPr>
          <w:rFonts w:ascii="Arial" w:eastAsia="Times New Roman" w:hAnsi="Arial" w:cs="Arial"/>
          <w:color w:val="222222"/>
        </w:rPr>
        <w:t>Who</w:t>
      </w:r>
      <w:proofErr w:type="spellEnd"/>
      <w:r w:rsidRPr="00E205D2">
        <w:rPr>
          <w:rFonts w:ascii="Arial" w:eastAsia="Times New Roman" w:hAnsi="Arial" w:cs="Arial"/>
          <w:color w:val="222222"/>
        </w:rPr>
        <w:t xml:space="preserve">- </w:t>
      </w:r>
      <w:r w:rsidR="00E205D2" w:rsidRPr="00E205D2">
        <w:rPr>
          <w:rFonts w:ascii="Arial" w:eastAsia="Times New Roman" w:hAnsi="Arial" w:cs="Arial"/>
          <w:color w:val="222222"/>
        </w:rPr>
        <w:t xml:space="preserve">que sin querer achicó el tamaño del anfiteatro de física y sus ocupantes y </w:t>
      </w:r>
      <w:r w:rsidRPr="00E205D2">
        <w:rPr>
          <w:rFonts w:ascii="Arial" w:eastAsia="Times New Roman" w:hAnsi="Arial" w:cs="Arial"/>
          <w:color w:val="222222"/>
        </w:rPr>
        <w:t>que fue enlazando las distintas instancias</w:t>
      </w:r>
      <w:r w:rsidR="00E205D2" w:rsidRPr="00E205D2">
        <w:rPr>
          <w:rFonts w:ascii="Arial" w:eastAsia="Times New Roman" w:hAnsi="Arial" w:cs="Arial"/>
          <w:color w:val="222222"/>
        </w:rPr>
        <w:t xml:space="preserve"> hasta que pudo volver al público a su tamaño </w:t>
      </w:r>
      <w:proofErr w:type="spellStart"/>
      <w:r w:rsidR="00E205D2" w:rsidRPr="00E205D2">
        <w:rPr>
          <w:rFonts w:ascii="Arial" w:eastAsia="Times New Roman" w:hAnsi="Arial" w:cs="Arial"/>
          <w:color w:val="222222"/>
        </w:rPr>
        <w:t>origianal</w:t>
      </w:r>
      <w:proofErr w:type="spellEnd"/>
      <w:r w:rsidRPr="00E205D2">
        <w:rPr>
          <w:rFonts w:ascii="Arial" w:eastAsia="Times New Roman" w:hAnsi="Arial" w:cs="Arial"/>
          <w:color w:val="222222"/>
        </w:rPr>
        <w:t xml:space="preserve">. </w:t>
      </w:r>
      <w:r w:rsidR="00E205D2" w:rsidRPr="00E205D2">
        <w:rPr>
          <w:rFonts w:ascii="Arial" w:hAnsi="Arial" w:cs="Arial"/>
        </w:rPr>
        <w:t>Se realizaron 4 funciones a sala llena.</w:t>
      </w:r>
    </w:p>
    <w:p w:rsidR="00963D32" w:rsidRPr="00AC5FF5" w:rsidRDefault="00963D32" w:rsidP="00963D32">
      <w:pPr>
        <w:shd w:val="clear" w:color="auto" w:fill="FFFFFF"/>
        <w:spacing w:after="0" w:line="240" w:lineRule="auto"/>
        <w:rPr>
          <w:rFonts w:ascii="Arial" w:hAnsi="Arial" w:cs="Arial"/>
          <w:highlight w:val="yellow"/>
        </w:rPr>
      </w:pPr>
    </w:p>
    <w:p w:rsidR="00963D32" w:rsidRPr="00561FF4" w:rsidRDefault="00963D32" w:rsidP="00963D32">
      <w:pPr>
        <w:shd w:val="clear" w:color="auto" w:fill="FFFFFF"/>
        <w:spacing w:after="0" w:line="240" w:lineRule="auto"/>
        <w:rPr>
          <w:rFonts w:ascii="Arial" w:eastAsia="Times New Roman" w:hAnsi="Arial" w:cs="Arial"/>
          <w:b/>
          <w:bCs/>
          <w:color w:val="222222"/>
        </w:rPr>
      </w:pPr>
      <w:r w:rsidRPr="00561FF4">
        <w:rPr>
          <w:rFonts w:ascii="Arial" w:eastAsia="Times New Roman" w:hAnsi="Arial" w:cs="Arial"/>
          <w:b/>
          <w:bCs/>
          <w:color w:val="222222"/>
        </w:rPr>
        <w:t>Visitantes y locales</w:t>
      </w:r>
    </w:p>
    <w:p w:rsidR="00963D32" w:rsidRPr="00561FF4" w:rsidRDefault="00963D32" w:rsidP="00963D32">
      <w:pPr>
        <w:shd w:val="clear" w:color="auto" w:fill="FFFFFF"/>
        <w:spacing w:after="0" w:line="240" w:lineRule="auto"/>
        <w:rPr>
          <w:rFonts w:ascii="Arial" w:eastAsia="Times New Roman" w:hAnsi="Arial" w:cs="Arial"/>
          <w:color w:val="222222"/>
        </w:rPr>
      </w:pPr>
      <w:r w:rsidRPr="00561FF4">
        <w:rPr>
          <w:rFonts w:ascii="Arial" w:eastAsia="Times New Roman" w:hAnsi="Arial" w:cs="Arial"/>
          <w:color w:val="222222"/>
        </w:rPr>
        <w:t xml:space="preserve">La concurrencia fue de más de </w:t>
      </w:r>
      <w:r w:rsidR="00561FF4" w:rsidRPr="00561FF4">
        <w:rPr>
          <w:rFonts w:ascii="Arial" w:eastAsia="Times New Roman" w:hAnsi="Arial" w:cs="Arial"/>
          <w:color w:val="222222"/>
        </w:rPr>
        <w:t>800</w:t>
      </w:r>
      <w:r w:rsidRPr="00561FF4">
        <w:rPr>
          <w:rFonts w:ascii="Arial" w:eastAsia="Times New Roman" w:hAnsi="Arial" w:cs="Arial"/>
          <w:color w:val="222222"/>
        </w:rPr>
        <w:t xml:space="preserve"> personas, quienes se mostraron muy satisfechas con las actividades propuestas, permaneciendo hasta altas horas en el lugar.</w:t>
      </w:r>
    </w:p>
    <w:p w:rsidR="00963D32" w:rsidRPr="00561FF4" w:rsidRDefault="00963D32" w:rsidP="00963D32">
      <w:pPr>
        <w:shd w:val="clear" w:color="auto" w:fill="FFFFFF"/>
        <w:spacing w:after="0" w:line="240" w:lineRule="auto"/>
        <w:rPr>
          <w:rFonts w:ascii="Arial" w:eastAsia="Times New Roman" w:hAnsi="Arial" w:cs="Arial"/>
          <w:color w:val="222222"/>
        </w:rPr>
      </w:pPr>
      <w:r w:rsidRPr="00561FF4">
        <w:rPr>
          <w:rFonts w:ascii="Arial" w:eastAsia="Times New Roman" w:hAnsi="Arial" w:cs="Arial"/>
          <w:color w:val="222222"/>
        </w:rPr>
        <w:t xml:space="preserve">En total participaron 38 personas, incluyendo docentes del Museo (una profesora, una JTP, cuatro Ayudantes diplomados, cuatro ayudantes alumnos, cuatro pasantes), doce estudiantes de Exactas y Humanidades especialmente convocados para este evento, siete integrantes del </w:t>
      </w:r>
      <w:proofErr w:type="spellStart"/>
      <w:r w:rsidRPr="00561FF4">
        <w:rPr>
          <w:rFonts w:ascii="Arial" w:eastAsia="Times New Roman" w:hAnsi="Arial" w:cs="Arial"/>
          <w:color w:val="222222"/>
        </w:rPr>
        <w:t>Gisdrama</w:t>
      </w:r>
      <w:proofErr w:type="spellEnd"/>
      <w:r w:rsidRPr="00561FF4">
        <w:rPr>
          <w:rFonts w:ascii="Arial" w:eastAsia="Times New Roman" w:hAnsi="Arial" w:cs="Arial"/>
          <w:color w:val="222222"/>
        </w:rPr>
        <w:t xml:space="preserve">, y varios colaboradores voluntarios. </w:t>
      </w:r>
    </w:p>
    <w:p w:rsidR="00963D32" w:rsidRPr="00561FF4" w:rsidRDefault="00963D32" w:rsidP="00963D32">
      <w:pPr>
        <w:shd w:val="clear" w:color="auto" w:fill="FFFFFF"/>
        <w:spacing w:after="0" w:line="240" w:lineRule="auto"/>
        <w:rPr>
          <w:rFonts w:ascii="Arial" w:eastAsia="Times New Roman" w:hAnsi="Arial" w:cs="Arial"/>
          <w:color w:val="222222"/>
        </w:rPr>
      </w:pPr>
      <w:r w:rsidRPr="00561FF4">
        <w:rPr>
          <w:rFonts w:ascii="Arial" w:eastAsia="Times New Roman" w:hAnsi="Arial" w:cs="Arial"/>
          <w:color w:val="222222"/>
        </w:rPr>
        <w:t xml:space="preserve">La organización previa, el diseño de los guiones y la gráfica fueron hechos en conjunto por el equipo para esta ocasión. El aporte de la UNLP permitió solventar los gastos y realizarlo de tal manera que la exposición puede ser replicada en otros ámbitos. </w:t>
      </w:r>
    </w:p>
    <w:p w:rsidR="00963D32" w:rsidRPr="00AC5FF5" w:rsidRDefault="00963D32" w:rsidP="00963D32">
      <w:pPr>
        <w:shd w:val="clear" w:color="auto" w:fill="FFFFFF"/>
        <w:spacing w:after="0" w:line="240" w:lineRule="auto"/>
        <w:rPr>
          <w:rFonts w:ascii="Arial" w:eastAsia="Times New Roman" w:hAnsi="Arial" w:cs="Arial"/>
          <w:color w:val="222222"/>
          <w:highlight w:val="yellow"/>
        </w:rPr>
      </w:pPr>
    </w:p>
    <w:p w:rsidR="00963D32" w:rsidRPr="000406FD" w:rsidRDefault="00963D32" w:rsidP="00963D32">
      <w:pPr>
        <w:shd w:val="clear" w:color="auto" w:fill="FFFFFF"/>
        <w:spacing w:after="0" w:line="240" w:lineRule="auto"/>
        <w:rPr>
          <w:rFonts w:ascii="Arial" w:eastAsia="Times New Roman" w:hAnsi="Arial" w:cs="Arial"/>
          <w:color w:val="222222"/>
        </w:rPr>
      </w:pPr>
      <w:r w:rsidRPr="000406FD">
        <w:rPr>
          <w:rFonts w:ascii="Arial" w:eastAsia="Times New Roman" w:hAnsi="Arial" w:cs="Arial"/>
          <w:color w:val="222222"/>
        </w:rPr>
        <w:t>Si bien la prensa local no hizo el eco correspondiente de estas actividades, hemos recibido opiniones muy elogiosas por parte del público y por autoridades de otros museos de la UNLP. Algunas de las fotografías el evento, que se irán completando,  pueden verse en</w:t>
      </w:r>
      <w:r w:rsidR="00F07B08" w:rsidRPr="000406FD">
        <w:rPr>
          <w:rFonts w:ascii="Arial" w:eastAsia="Times New Roman" w:hAnsi="Arial" w:cs="Arial"/>
          <w:color w:val="222222"/>
        </w:rPr>
        <w:t>:</w:t>
      </w:r>
    </w:p>
    <w:p w:rsidR="00F07B08" w:rsidRDefault="00C1592D" w:rsidP="00963D32">
      <w:pPr>
        <w:shd w:val="clear" w:color="auto" w:fill="FFFFFF"/>
        <w:spacing w:after="0" w:line="240" w:lineRule="auto"/>
      </w:pPr>
      <w:hyperlink r:id="rId23" w:history="1">
        <w:r w:rsidR="00F07B08">
          <w:rPr>
            <w:rStyle w:val="Hipervnculo"/>
          </w:rPr>
          <w:t>http://museofisica.blogspot.com.ar/</w:t>
        </w:r>
      </w:hyperlink>
    </w:p>
    <w:p w:rsidR="00F07B08" w:rsidRDefault="00F07B08" w:rsidP="00963D32">
      <w:pPr>
        <w:shd w:val="clear" w:color="auto" w:fill="FFFFFF"/>
        <w:spacing w:after="0" w:line="240" w:lineRule="auto"/>
      </w:pPr>
    </w:p>
    <w:p w:rsidR="00F07B08" w:rsidRDefault="00C1592D" w:rsidP="00963D32">
      <w:pPr>
        <w:shd w:val="clear" w:color="auto" w:fill="FFFFFF"/>
        <w:spacing w:after="0" w:line="240" w:lineRule="auto"/>
      </w:pPr>
      <w:hyperlink r:id="rId24" w:history="1">
        <w:r w:rsidR="00F07B08">
          <w:rPr>
            <w:rStyle w:val="Hipervnculo"/>
          </w:rPr>
          <w:t>https://www.facebook.com/museodefisica.unlp/media_set?set=a.431351943660456.1073741830.100003569625179&amp;type=3</w:t>
        </w:r>
      </w:hyperlink>
    </w:p>
    <w:p w:rsidR="000406FD" w:rsidRDefault="000406FD" w:rsidP="00963D32">
      <w:pPr>
        <w:shd w:val="clear" w:color="auto" w:fill="FFFFFF"/>
        <w:spacing w:after="0" w:line="240" w:lineRule="auto"/>
      </w:pPr>
    </w:p>
    <w:p w:rsidR="000406FD" w:rsidRPr="00AC5FF5" w:rsidRDefault="00C1592D" w:rsidP="00963D32">
      <w:pPr>
        <w:shd w:val="clear" w:color="auto" w:fill="FFFFFF"/>
        <w:spacing w:after="0" w:line="240" w:lineRule="auto"/>
        <w:rPr>
          <w:rFonts w:ascii="Arial" w:eastAsia="Times New Roman" w:hAnsi="Arial" w:cs="Arial"/>
          <w:color w:val="222222"/>
          <w:highlight w:val="yellow"/>
        </w:rPr>
      </w:pPr>
      <w:hyperlink r:id="rId25" w:history="1">
        <w:r w:rsidR="000406FD">
          <w:rPr>
            <w:rStyle w:val="Hipervnculo"/>
          </w:rPr>
          <w:t>http://diariohoy.net/adjuntos/archivos/000/050/0000050214.pdf</w:t>
        </w:r>
      </w:hyperlink>
    </w:p>
    <w:p w:rsidR="00963D32" w:rsidRPr="00F07B08" w:rsidRDefault="00963D32" w:rsidP="00963D32">
      <w:pPr>
        <w:shd w:val="clear" w:color="auto" w:fill="FFFFFF"/>
        <w:spacing w:after="0" w:line="240" w:lineRule="auto"/>
        <w:rPr>
          <w:rFonts w:ascii="Arial" w:hAnsi="Arial" w:cs="Arial"/>
        </w:rPr>
      </w:pPr>
    </w:p>
    <w:p w:rsidR="00963D32" w:rsidRPr="00150728" w:rsidRDefault="00963D32" w:rsidP="00963D32">
      <w:pPr>
        <w:shd w:val="clear" w:color="auto" w:fill="FFFFFF"/>
        <w:spacing w:after="0" w:line="240" w:lineRule="auto"/>
        <w:rPr>
          <w:rFonts w:ascii="Arial" w:eastAsia="Times New Roman" w:hAnsi="Arial" w:cs="Arial"/>
          <w:color w:val="222222"/>
        </w:rPr>
      </w:pPr>
      <w:r w:rsidRPr="00150728">
        <w:rPr>
          <w:rFonts w:ascii="Arial" w:eastAsia="Times New Roman" w:hAnsi="Arial" w:cs="Arial"/>
          <w:color w:val="222222"/>
        </w:rPr>
        <w:t xml:space="preserve"> </w:t>
      </w:r>
    </w:p>
    <w:p w:rsidR="00963D32" w:rsidRPr="00C473A5" w:rsidRDefault="00963D32" w:rsidP="00FD4A71">
      <w:pPr>
        <w:jc w:val="center"/>
        <w:rPr>
          <w:b/>
          <w:sz w:val="24"/>
        </w:rPr>
      </w:pPr>
    </w:p>
    <w:sectPr w:rsidR="00963D32" w:rsidRPr="00C473A5" w:rsidSect="00FD4A7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ejaVu Sans">
    <w:altName w:val="Times New Roman"/>
    <w:charset w:val="00"/>
    <w:family w:val="auto"/>
    <w:pitch w:val="variable"/>
  </w:font>
  <w:font w:name="Lohit Hindi">
    <w:altName w:val="DFGothic-EB"/>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0" w:firstLine="0"/>
      </w:pPr>
      <w:rPr>
        <w:rFonts w:ascii="Wingdings" w:hAnsi="Wingdings" w:cs="StarSymbol"/>
        <w:sz w:val="18"/>
        <w:szCs w:val="18"/>
      </w:rPr>
    </w:lvl>
    <w:lvl w:ilvl="1">
      <w:start w:val="1"/>
      <w:numFmt w:val="bullet"/>
      <w:lvlText w:val=""/>
      <w:lvlJc w:val="left"/>
      <w:pPr>
        <w:tabs>
          <w:tab w:val="num" w:pos="1080"/>
        </w:tabs>
        <w:ind w:left="0" w:firstLine="0"/>
      </w:pPr>
      <w:rPr>
        <w:rFonts w:ascii="Wingdings 2" w:hAnsi="Wingdings 2" w:cs="StarSymbol"/>
        <w:sz w:val="18"/>
        <w:szCs w:val="18"/>
      </w:rPr>
    </w:lvl>
    <w:lvl w:ilvl="2">
      <w:start w:val="1"/>
      <w:numFmt w:val="bullet"/>
      <w:lvlText w:val="■"/>
      <w:lvlJc w:val="left"/>
      <w:pPr>
        <w:tabs>
          <w:tab w:val="num" w:pos="1440"/>
        </w:tabs>
        <w:ind w:left="0" w:firstLine="0"/>
      </w:pPr>
      <w:rPr>
        <w:rFonts w:ascii="StarSymbol" w:hAnsi="StarSymbol" w:cs="StarSymbol"/>
        <w:sz w:val="18"/>
        <w:szCs w:val="18"/>
      </w:rPr>
    </w:lvl>
    <w:lvl w:ilvl="3">
      <w:start w:val="1"/>
      <w:numFmt w:val="bullet"/>
      <w:lvlText w:val=""/>
      <w:lvlJc w:val="left"/>
      <w:pPr>
        <w:tabs>
          <w:tab w:val="num" w:pos="1800"/>
        </w:tabs>
        <w:ind w:left="0" w:firstLine="0"/>
      </w:pPr>
      <w:rPr>
        <w:rFonts w:ascii="Wingdings" w:hAnsi="Wingdings" w:cs="StarSymbol"/>
        <w:sz w:val="18"/>
        <w:szCs w:val="18"/>
      </w:rPr>
    </w:lvl>
    <w:lvl w:ilvl="4">
      <w:start w:val="1"/>
      <w:numFmt w:val="bullet"/>
      <w:lvlText w:val=""/>
      <w:lvlJc w:val="left"/>
      <w:pPr>
        <w:tabs>
          <w:tab w:val="num" w:pos="2160"/>
        </w:tabs>
        <w:ind w:left="0" w:firstLine="0"/>
      </w:pPr>
      <w:rPr>
        <w:rFonts w:ascii="Wingdings 2" w:hAnsi="Wingdings 2" w:cs="StarSymbol"/>
        <w:sz w:val="18"/>
        <w:szCs w:val="18"/>
      </w:rPr>
    </w:lvl>
    <w:lvl w:ilvl="5">
      <w:start w:val="1"/>
      <w:numFmt w:val="bullet"/>
      <w:lvlText w:val="■"/>
      <w:lvlJc w:val="left"/>
      <w:pPr>
        <w:tabs>
          <w:tab w:val="num" w:pos="2520"/>
        </w:tabs>
        <w:ind w:left="0" w:firstLine="0"/>
      </w:pPr>
      <w:rPr>
        <w:rFonts w:ascii="StarSymbol" w:hAnsi="StarSymbol" w:cs="StarSymbol"/>
        <w:sz w:val="18"/>
        <w:szCs w:val="18"/>
      </w:rPr>
    </w:lvl>
    <w:lvl w:ilvl="6">
      <w:start w:val="1"/>
      <w:numFmt w:val="bullet"/>
      <w:lvlText w:val=""/>
      <w:lvlJc w:val="left"/>
      <w:pPr>
        <w:tabs>
          <w:tab w:val="num" w:pos="2880"/>
        </w:tabs>
        <w:ind w:left="0" w:firstLine="0"/>
      </w:pPr>
      <w:rPr>
        <w:rFonts w:ascii="Wingdings" w:hAnsi="Wingdings" w:cs="StarSymbol"/>
        <w:sz w:val="18"/>
        <w:szCs w:val="18"/>
      </w:rPr>
    </w:lvl>
    <w:lvl w:ilvl="7">
      <w:start w:val="1"/>
      <w:numFmt w:val="bullet"/>
      <w:lvlText w:val=""/>
      <w:lvlJc w:val="left"/>
      <w:pPr>
        <w:tabs>
          <w:tab w:val="num" w:pos="3240"/>
        </w:tabs>
        <w:ind w:left="0" w:firstLine="0"/>
      </w:pPr>
      <w:rPr>
        <w:rFonts w:ascii="Wingdings 2" w:hAnsi="Wingdings 2" w:cs="StarSymbol"/>
        <w:sz w:val="18"/>
        <w:szCs w:val="18"/>
      </w:rPr>
    </w:lvl>
    <w:lvl w:ilvl="8">
      <w:start w:val="1"/>
      <w:numFmt w:val="bullet"/>
      <w:lvlText w:val="■"/>
      <w:lvlJc w:val="left"/>
      <w:pPr>
        <w:tabs>
          <w:tab w:val="num" w:pos="3600"/>
        </w:tabs>
        <w:ind w:left="0" w:firstLine="0"/>
      </w:pPr>
      <w:rPr>
        <w:rFonts w:ascii="StarSymbol" w:hAnsi="StarSymbol" w:cs="StarSymbol"/>
        <w:sz w:val="18"/>
        <w:szCs w:val="18"/>
      </w:rPr>
    </w:lvl>
  </w:abstractNum>
  <w:abstractNum w:abstractNumId="2">
    <w:nsid w:val="081B1A26"/>
    <w:multiLevelType w:val="hybridMultilevel"/>
    <w:tmpl w:val="93F6B05E"/>
    <w:lvl w:ilvl="0" w:tplc="96409700">
      <w:start w:val="1"/>
      <w:numFmt w:val="bullet"/>
      <w:lvlText w:val=""/>
      <w:lvlJc w:val="left"/>
      <w:pPr>
        <w:ind w:left="975" w:hanging="360"/>
      </w:pPr>
      <w:rPr>
        <w:rFonts w:ascii="Symbol" w:hAnsi="Symbol" w:hint="default"/>
        <w:color w:val="auto"/>
        <w:sz w:val="24"/>
        <w:szCs w:val="24"/>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
    <w:nsid w:val="0DD97EA5"/>
    <w:multiLevelType w:val="hybridMultilevel"/>
    <w:tmpl w:val="AAA4EEC8"/>
    <w:lvl w:ilvl="0" w:tplc="891A2802">
      <w:numFmt w:val="bullet"/>
      <w:lvlText w:val=""/>
      <w:lvlJc w:val="left"/>
      <w:pPr>
        <w:tabs>
          <w:tab w:val="num" w:pos="1068"/>
        </w:tabs>
        <w:ind w:left="1068" w:hanging="360"/>
      </w:pPr>
      <w:rPr>
        <w:rFonts w:ascii="Symbol" w:eastAsia="Times New Roman" w:hAnsi="Symbol" w:cs="Arial" w:hint="default"/>
      </w:rPr>
    </w:lvl>
    <w:lvl w:ilvl="1" w:tplc="0C0A0003" w:tentative="1">
      <w:start w:val="1"/>
      <w:numFmt w:val="bullet"/>
      <w:lvlText w:val="o"/>
      <w:lvlJc w:val="left"/>
      <w:pPr>
        <w:tabs>
          <w:tab w:val="num" w:pos="24"/>
        </w:tabs>
        <w:ind w:left="24" w:hanging="360"/>
      </w:pPr>
      <w:rPr>
        <w:rFonts w:ascii="Courier New" w:hAnsi="Courier New" w:cs="Courier New" w:hint="default"/>
      </w:rPr>
    </w:lvl>
    <w:lvl w:ilvl="2" w:tplc="0C0A0005" w:tentative="1">
      <w:start w:val="1"/>
      <w:numFmt w:val="bullet"/>
      <w:lvlText w:val=""/>
      <w:lvlJc w:val="left"/>
      <w:pPr>
        <w:tabs>
          <w:tab w:val="num" w:pos="744"/>
        </w:tabs>
        <w:ind w:left="744" w:hanging="360"/>
      </w:pPr>
      <w:rPr>
        <w:rFonts w:ascii="Wingdings" w:hAnsi="Wingdings" w:hint="default"/>
      </w:rPr>
    </w:lvl>
    <w:lvl w:ilvl="3" w:tplc="0C0A0001" w:tentative="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4">
    <w:nsid w:val="193A7AC3"/>
    <w:multiLevelType w:val="hybridMultilevel"/>
    <w:tmpl w:val="1AC2EE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C20014"/>
    <w:multiLevelType w:val="multilevel"/>
    <w:tmpl w:val="6CBE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087C7C"/>
    <w:multiLevelType w:val="hybridMultilevel"/>
    <w:tmpl w:val="E8967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2A117EA"/>
    <w:multiLevelType w:val="hybridMultilevel"/>
    <w:tmpl w:val="E812A7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5F52CB6"/>
    <w:multiLevelType w:val="hybridMultilevel"/>
    <w:tmpl w:val="4B44005A"/>
    <w:lvl w:ilvl="0" w:tplc="18B4335A">
      <w:start w:val="2013"/>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C763EAA"/>
    <w:multiLevelType w:val="hybridMultilevel"/>
    <w:tmpl w:val="966E933A"/>
    <w:lvl w:ilvl="0" w:tplc="96409700">
      <w:start w:val="1"/>
      <w:numFmt w:val="bullet"/>
      <w:lvlText w:val=""/>
      <w:lvlJc w:val="left"/>
      <w:pPr>
        <w:ind w:left="1695"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8B3E74"/>
    <w:multiLevelType w:val="hybridMultilevel"/>
    <w:tmpl w:val="5D305694"/>
    <w:lvl w:ilvl="0" w:tplc="779C26D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F50642"/>
    <w:multiLevelType w:val="hybridMultilevel"/>
    <w:tmpl w:val="7CDEEDD6"/>
    <w:lvl w:ilvl="0" w:tplc="0C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5A7D74"/>
    <w:multiLevelType w:val="hybridMultilevel"/>
    <w:tmpl w:val="42CAB304"/>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3">
    <w:nsid w:val="57F507DE"/>
    <w:multiLevelType w:val="hybridMultilevel"/>
    <w:tmpl w:val="24A2A6E2"/>
    <w:lvl w:ilvl="0" w:tplc="0C0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21C0EAA"/>
    <w:multiLevelType w:val="hybridMultilevel"/>
    <w:tmpl w:val="8D580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6B30E5D"/>
    <w:multiLevelType w:val="hybridMultilevel"/>
    <w:tmpl w:val="8AAEBC56"/>
    <w:lvl w:ilvl="0" w:tplc="891A2802">
      <w:numFmt w:val="bullet"/>
      <w:lvlText w:val=""/>
      <w:lvlJc w:val="left"/>
      <w:pPr>
        <w:tabs>
          <w:tab w:val="num" w:pos="1068"/>
        </w:tabs>
        <w:ind w:left="1068" w:hanging="360"/>
      </w:pPr>
      <w:rPr>
        <w:rFonts w:ascii="Symbol" w:eastAsia="Times New Roman" w:hAnsi="Symbol" w:cs="Arial" w:hint="default"/>
      </w:rPr>
    </w:lvl>
    <w:lvl w:ilvl="1" w:tplc="0C0A0003" w:tentative="1">
      <w:start w:val="1"/>
      <w:numFmt w:val="bullet"/>
      <w:lvlText w:val="o"/>
      <w:lvlJc w:val="left"/>
      <w:pPr>
        <w:tabs>
          <w:tab w:val="num" w:pos="24"/>
        </w:tabs>
        <w:ind w:left="24" w:hanging="360"/>
      </w:pPr>
      <w:rPr>
        <w:rFonts w:ascii="Courier New" w:hAnsi="Courier New" w:cs="Courier New" w:hint="default"/>
      </w:rPr>
    </w:lvl>
    <w:lvl w:ilvl="2" w:tplc="0C0A0005" w:tentative="1">
      <w:start w:val="1"/>
      <w:numFmt w:val="bullet"/>
      <w:lvlText w:val=""/>
      <w:lvlJc w:val="left"/>
      <w:pPr>
        <w:tabs>
          <w:tab w:val="num" w:pos="744"/>
        </w:tabs>
        <w:ind w:left="744" w:hanging="360"/>
      </w:pPr>
      <w:rPr>
        <w:rFonts w:ascii="Wingdings" w:hAnsi="Wingdings" w:hint="default"/>
      </w:rPr>
    </w:lvl>
    <w:lvl w:ilvl="3" w:tplc="0C0A0001" w:tentative="1">
      <w:start w:val="1"/>
      <w:numFmt w:val="bullet"/>
      <w:lvlText w:val=""/>
      <w:lvlJc w:val="left"/>
      <w:pPr>
        <w:tabs>
          <w:tab w:val="num" w:pos="1464"/>
        </w:tabs>
        <w:ind w:left="1464" w:hanging="360"/>
      </w:pPr>
      <w:rPr>
        <w:rFonts w:ascii="Symbol" w:hAnsi="Symbol" w:hint="default"/>
      </w:rPr>
    </w:lvl>
    <w:lvl w:ilvl="4" w:tplc="0C0A0003" w:tentative="1">
      <w:start w:val="1"/>
      <w:numFmt w:val="bullet"/>
      <w:lvlText w:val="o"/>
      <w:lvlJc w:val="left"/>
      <w:pPr>
        <w:tabs>
          <w:tab w:val="num" w:pos="2184"/>
        </w:tabs>
        <w:ind w:left="2184" w:hanging="360"/>
      </w:pPr>
      <w:rPr>
        <w:rFonts w:ascii="Courier New" w:hAnsi="Courier New" w:cs="Courier New" w:hint="default"/>
      </w:rPr>
    </w:lvl>
    <w:lvl w:ilvl="5" w:tplc="0C0A0005" w:tentative="1">
      <w:start w:val="1"/>
      <w:numFmt w:val="bullet"/>
      <w:lvlText w:val=""/>
      <w:lvlJc w:val="left"/>
      <w:pPr>
        <w:tabs>
          <w:tab w:val="num" w:pos="2904"/>
        </w:tabs>
        <w:ind w:left="2904" w:hanging="360"/>
      </w:pPr>
      <w:rPr>
        <w:rFonts w:ascii="Wingdings" w:hAnsi="Wingdings" w:hint="default"/>
      </w:rPr>
    </w:lvl>
    <w:lvl w:ilvl="6" w:tplc="0C0A0001" w:tentative="1">
      <w:start w:val="1"/>
      <w:numFmt w:val="bullet"/>
      <w:lvlText w:val=""/>
      <w:lvlJc w:val="left"/>
      <w:pPr>
        <w:tabs>
          <w:tab w:val="num" w:pos="3624"/>
        </w:tabs>
        <w:ind w:left="3624" w:hanging="360"/>
      </w:pPr>
      <w:rPr>
        <w:rFonts w:ascii="Symbol" w:hAnsi="Symbol" w:hint="default"/>
      </w:rPr>
    </w:lvl>
    <w:lvl w:ilvl="7" w:tplc="0C0A0003" w:tentative="1">
      <w:start w:val="1"/>
      <w:numFmt w:val="bullet"/>
      <w:lvlText w:val="o"/>
      <w:lvlJc w:val="left"/>
      <w:pPr>
        <w:tabs>
          <w:tab w:val="num" w:pos="4344"/>
        </w:tabs>
        <w:ind w:left="4344" w:hanging="360"/>
      </w:pPr>
      <w:rPr>
        <w:rFonts w:ascii="Courier New" w:hAnsi="Courier New" w:cs="Courier New" w:hint="default"/>
      </w:rPr>
    </w:lvl>
    <w:lvl w:ilvl="8" w:tplc="0C0A0005" w:tentative="1">
      <w:start w:val="1"/>
      <w:numFmt w:val="bullet"/>
      <w:lvlText w:val=""/>
      <w:lvlJc w:val="left"/>
      <w:pPr>
        <w:tabs>
          <w:tab w:val="num" w:pos="5064"/>
        </w:tabs>
        <w:ind w:left="5064" w:hanging="360"/>
      </w:pPr>
      <w:rPr>
        <w:rFonts w:ascii="Wingdings" w:hAnsi="Wingdings" w:hint="default"/>
      </w:rPr>
    </w:lvl>
  </w:abstractNum>
  <w:abstractNum w:abstractNumId="16">
    <w:nsid w:val="7AC10896"/>
    <w:multiLevelType w:val="hybridMultilevel"/>
    <w:tmpl w:val="3FF89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15"/>
  </w:num>
  <w:num w:numId="6">
    <w:abstractNumId w:val="16"/>
  </w:num>
  <w:num w:numId="7">
    <w:abstractNumId w:val="4"/>
  </w:num>
  <w:num w:numId="8">
    <w:abstractNumId w:val="9"/>
  </w:num>
  <w:num w:numId="9">
    <w:abstractNumId w:val="13"/>
  </w:num>
  <w:num w:numId="10">
    <w:abstractNumId w:val="2"/>
  </w:num>
  <w:num w:numId="11">
    <w:abstractNumId w:val="11"/>
  </w:num>
  <w:num w:numId="12">
    <w:abstractNumId w:val="10"/>
  </w:num>
  <w:num w:numId="13">
    <w:abstractNumId w:val="5"/>
  </w:num>
  <w:num w:numId="14">
    <w:abstractNumId w:val="6"/>
  </w:num>
  <w:num w:numId="15">
    <w:abstractNumId w:val="1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FD4A71"/>
    <w:rsid w:val="00000B76"/>
    <w:rsid w:val="00025712"/>
    <w:rsid w:val="000406FD"/>
    <w:rsid w:val="00073C31"/>
    <w:rsid w:val="0009685F"/>
    <w:rsid w:val="00131934"/>
    <w:rsid w:val="001358D4"/>
    <w:rsid w:val="00152F37"/>
    <w:rsid w:val="001838B8"/>
    <w:rsid w:val="001873E0"/>
    <w:rsid w:val="00187457"/>
    <w:rsid w:val="001A5880"/>
    <w:rsid w:val="0021767A"/>
    <w:rsid w:val="00262309"/>
    <w:rsid w:val="00276B08"/>
    <w:rsid w:val="002A3AD7"/>
    <w:rsid w:val="002B0638"/>
    <w:rsid w:val="003A09BF"/>
    <w:rsid w:val="00403BAA"/>
    <w:rsid w:val="00435D33"/>
    <w:rsid w:val="004F1589"/>
    <w:rsid w:val="00523773"/>
    <w:rsid w:val="005554A1"/>
    <w:rsid w:val="00561FF4"/>
    <w:rsid w:val="005670FC"/>
    <w:rsid w:val="005808A5"/>
    <w:rsid w:val="005835EA"/>
    <w:rsid w:val="00595EFA"/>
    <w:rsid w:val="005C3C6D"/>
    <w:rsid w:val="005E2202"/>
    <w:rsid w:val="00602CAF"/>
    <w:rsid w:val="0064254C"/>
    <w:rsid w:val="006449A5"/>
    <w:rsid w:val="00693841"/>
    <w:rsid w:val="006C4824"/>
    <w:rsid w:val="006C7D3C"/>
    <w:rsid w:val="006D315C"/>
    <w:rsid w:val="006F25A4"/>
    <w:rsid w:val="006F4345"/>
    <w:rsid w:val="00703C16"/>
    <w:rsid w:val="00755114"/>
    <w:rsid w:val="00780180"/>
    <w:rsid w:val="00785AEA"/>
    <w:rsid w:val="007912C4"/>
    <w:rsid w:val="007A715A"/>
    <w:rsid w:val="007B0155"/>
    <w:rsid w:val="007F196A"/>
    <w:rsid w:val="008234EE"/>
    <w:rsid w:val="00885172"/>
    <w:rsid w:val="008C2C4B"/>
    <w:rsid w:val="00926924"/>
    <w:rsid w:val="009306D2"/>
    <w:rsid w:val="00940FA5"/>
    <w:rsid w:val="00941377"/>
    <w:rsid w:val="009417F0"/>
    <w:rsid w:val="00963D32"/>
    <w:rsid w:val="00964746"/>
    <w:rsid w:val="009B5352"/>
    <w:rsid w:val="009D0C9D"/>
    <w:rsid w:val="00A06AD2"/>
    <w:rsid w:val="00A163E8"/>
    <w:rsid w:val="00A86556"/>
    <w:rsid w:val="00A93E89"/>
    <w:rsid w:val="00AC5FF5"/>
    <w:rsid w:val="00AD4401"/>
    <w:rsid w:val="00AF4F5E"/>
    <w:rsid w:val="00BD7C68"/>
    <w:rsid w:val="00C009F0"/>
    <w:rsid w:val="00C05B76"/>
    <w:rsid w:val="00C06B23"/>
    <w:rsid w:val="00C07533"/>
    <w:rsid w:val="00C1592D"/>
    <w:rsid w:val="00C324FE"/>
    <w:rsid w:val="00C473A5"/>
    <w:rsid w:val="00C8377E"/>
    <w:rsid w:val="00C97359"/>
    <w:rsid w:val="00CC194B"/>
    <w:rsid w:val="00D171D0"/>
    <w:rsid w:val="00D4011D"/>
    <w:rsid w:val="00D91F66"/>
    <w:rsid w:val="00DD5256"/>
    <w:rsid w:val="00DE48AE"/>
    <w:rsid w:val="00E205D2"/>
    <w:rsid w:val="00E96574"/>
    <w:rsid w:val="00EA4FB3"/>
    <w:rsid w:val="00EC4F2F"/>
    <w:rsid w:val="00ED29C1"/>
    <w:rsid w:val="00EE5258"/>
    <w:rsid w:val="00F07B08"/>
    <w:rsid w:val="00F30713"/>
    <w:rsid w:val="00FA2CA5"/>
    <w:rsid w:val="00FC3F7D"/>
    <w:rsid w:val="00FC4813"/>
    <w:rsid w:val="00FD4A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0FC"/>
  </w:style>
  <w:style w:type="paragraph" w:styleId="Ttulo3">
    <w:name w:val="heading 3"/>
    <w:basedOn w:val="Normal"/>
    <w:link w:val="Ttulo3Car"/>
    <w:uiPriority w:val="9"/>
    <w:qFormat/>
    <w:rsid w:val="0013193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FD4A71"/>
    <w:pPr>
      <w:widowControl w:val="0"/>
      <w:suppressAutoHyphens/>
      <w:autoSpaceDN w:val="0"/>
      <w:spacing w:after="0" w:line="240" w:lineRule="auto"/>
      <w:textAlignment w:val="baseline"/>
    </w:pPr>
    <w:rPr>
      <w:rFonts w:ascii="Liberation Serif" w:eastAsia="DejaVu Sans" w:hAnsi="Liberation Serif" w:cs="Lohit Hindi"/>
      <w:kern w:val="3"/>
      <w:sz w:val="24"/>
      <w:szCs w:val="24"/>
      <w:lang w:val="es-AR" w:eastAsia="zh-CN" w:bidi="hi-IN"/>
    </w:rPr>
  </w:style>
  <w:style w:type="paragraph" w:customStyle="1" w:styleId="Default">
    <w:name w:val="Default"/>
    <w:rsid w:val="00FD4A71"/>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basedOn w:val="Fuentedeprrafopredeter"/>
    <w:uiPriority w:val="99"/>
    <w:unhideWhenUsed/>
    <w:rsid w:val="00FD4A71"/>
    <w:rPr>
      <w:color w:val="0000FF" w:themeColor="hyperlink"/>
      <w:u w:val="single"/>
    </w:rPr>
  </w:style>
  <w:style w:type="character" w:customStyle="1" w:styleId="Ttulo3Car">
    <w:name w:val="Título 3 Car"/>
    <w:basedOn w:val="Fuentedeprrafopredeter"/>
    <w:link w:val="Ttulo3"/>
    <w:uiPriority w:val="9"/>
    <w:rsid w:val="00131934"/>
    <w:rPr>
      <w:rFonts w:ascii="Times New Roman" w:eastAsia="Times New Roman" w:hAnsi="Times New Roman" w:cs="Times New Roman"/>
      <w:b/>
      <w:bCs/>
      <w:sz w:val="27"/>
      <w:szCs w:val="27"/>
      <w:lang w:val="en-US"/>
    </w:rPr>
  </w:style>
  <w:style w:type="paragraph" w:styleId="Textosinformato">
    <w:name w:val="Plain Text"/>
    <w:basedOn w:val="Normal"/>
    <w:link w:val="TextosinformatoCar"/>
    <w:semiHidden/>
    <w:rsid w:val="00131934"/>
    <w:pPr>
      <w:widowControl w:val="0"/>
      <w:spacing w:after="0" w:line="240" w:lineRule="auto"/>
    </w:pPr>
    <w:rPr>
      <w:rFonts w:ascii="Courier New" w:eastAsia="Times New Roman" w:hAnsi="Courier New" w:cs="Times New Roman"/>
      <w:snapToGrid w:val="0"/>
      <w:sz w:val="20"/>
      <w:szCs w:val="20"/>
    </w:rPr>
  </w:style>
  <w:style w:type="character" w:customStyle="1" w:styleId="TextosinformatoCar">
    <w:name w:val="Texto sin formato Car"/>
    <w:basedOn w:val="Fuentedeprrafopredeter"/>
    <w:link w:val="Textosinformato"/>
    <w:semiHidden/>
    <w:rsid w:val="00131934"/>
    <w:rPr>
      <w:rFonts w:ascii="Courier New" w:eastAsia="Times New Roman" w:hAnsi="Courier New" w:cs="Times New Roman"/>
      <w:snapToGrid w:val="0"/>
      <w:sz w:val="20"/>
      <w:szCs w:val="20"/>
      <w:lang w:eastAsia="es-ES"/>
    </w:rPr>
  </w:style>
  <w:style w:type="paragraph" w:styleId="Prrafodelista">
    <w:name w:val="List Paragraph"/>
    <w:basedOn w:val="Normal"/>
    <w:qFormat/>
    <w:rsid w:val="006449A5"/>
    <w:pPr>
      <w:ind w:left="720"/>
      <w:contextualSpacing/>
    </w:pPr>
  </w:style>
  <w:style w:type="character" w:customStyle="1" w:styleId="il">
    <w:name w:val="il"/>
    <w:basedOn w:val="Fuentedeprrafopredeter"/>
    <w:rsid w:val="009417F0"/>
  </w:style>
  <w:style w:type="character" w:styleId="nfasis">
    <w:name w:val="Emphasis"/>
    <w:basedOn w:val="Fuentedeprrafopredeter"/>
    <w:uiPriority w:val="20"/>
    <w:qFormat/>
    <w:rsid w:val="009417F0"/>
    <w:rPr>
      <w:i/>
      <w:iCs/>
    </w:rPr>
  </w:style>
  <w:style w:type="character" w:styleId="Textoennegrita">
    <w:name w:val="Strong"/>
    <w:basedOn w:val="Fuentedeprrafopredeter"/>
    <w:uiPriority w:val="22"/>
    <w:qFormat/>
    <w:rsid w:val="00780180"/>
    <w:rPr>
      <w:b/>
      <w:bCs/>
    </w:rPr>
  </w:style>
  <w:style w:type="paragraph" w:styleId="NormalWeb">
    <w:name w:val="Normal (Web)"/>
    <w:basedOn w:val="Normal"/>
    <w:uiPriority w:val="99"/>
    <w:semiHidden/>
    <w:unhideWhenUsed/>
    <w:rsid w:val="00276B08"/>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13193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FD4A71"/>
    <w:pPr>
      <w:widowControl w:val="0"/>
      <w:suppressAutoHyphens/>
      <w:autoSpaceDN w:val="0"/>
      <w:spacing w:after="0" w:line="240" w:lineRule="auto"/>
      <w:textAlignment w:val="baseline"/>
    </w:pPr>
    <w:rPr>
      <w:rFonts w:ascii="Liberation Serif" w:eastAsia="DejaVu Sans" w:hAnsi="Liberation Serif" w:cs="Lohit Hindi"/>
      <w:kern w:val="3"/>
      <w:sz w:val="24"/>
      <w:szCs w:val="24"/>
      <w:lang w:val="es-AR" w:eastAsia="zh-CN" w:bidi="hi-IN"/>
    </w:rPr>
  </w:style>
  <w:style w:type="paragraph" w:customStyle="1" w:styleId="Default">
    <w:name w:val="Default"/>
    <w:rsid w:val="00FD4A71"/>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basedOn w:val="Fuentedeprrafopredeter"/>
    <w:uiPriority w:val="99"/>
    <w:unhideWhenUsed/>
    <w:rsid w:val="00FD4A71"/>
    <w:rPr>
      <w:color w:val="0000FF" w:themeColor="hyperlink"/>
      <w:u w:val="single"/>
    </w:rPr>
  </w:style>
  <w:style w:type="character" w:customStyle="1" w:styleId="Ttulo3Car">
    <w:name w:val="Título 3 Car"/>
    <w:basedOn w:val="Fuentedeprrafopredeter"/>
    <w:link w:val="Ttulo3"/>
    <w:uiPriority w:val="9"/>
    <w:rsid w:val="00131934"/>
    <w:rPr>
      <w:rFonts w:ascii="Times New Roman" w:eastAsia="Times New Roman" w:hAnsi="Times New Roman" w:cs="Times New Roman"/>
      <w:b/>
      <w:bCs/>
      <w:sz w:val="27"/>
      <w:szCs w:val="27"/>
      <w:lang w:val="en-US"/>
    </w:rPr>
  </w:style>
  <w:style w:type="paragraph" w:styleId="Textosinformato">
    <w:name w:val="Plain Text"/>
    <w:basedOn w:val="Normal"/>
    <w:link w:val="TextosinformatoCar"/>
    <w:semiHidden/>
    <w:rsid w:val="00131934"/>
    <w:pPr>
      <w:widowControl w:val="0"/>
      <w:spacing w:after="0" w:line="240" w:lineRule="auto"/>
    </w:pPr>
    <w:rPr>
      <w:rFonts w:ascii="Courier New" w:eastAsia="Times New Roman" w:hAnsi="Courier New" w:cs="Times New Roman"/>
      <w:snapToGrid w:val="0"/>
      <w:sz w:val="20"/>
      <w:szCs w:val="20"/>
    </w:rPr>
  </w:style>
  <w:style w:type="character" w:customStyle="1" w:styleId="TextosinformatoCar">
    <w:name w:val="Texto sin formato Car"/>
    <w:basedOn w:val="Fuentedeprrafopredeter"/>
    <w:link w:val="Textosinformato"/>
    <w:semiHidden/>
    <w:rsid w:val="00131934"/>
    <w:rPr>
      <w:rFonts w:ascii="Courier New" w:eastAsia="Times New Roman" w:hAnsi="Courier New" w:cs="Times New Roman"/>
      <w:snapToGrid w:val="0"/>
      <w:sz w:val="20"/>
      <w:szCs w:val="20"/>
      <w:lang w:eastAsia="es-ES"/>
    </w:rPr>
  </w:style>
  <w:style w:type="paragraph" w:styleId="Prrafodelista">
    <w:name w:val="List Paragraph"/>
    <w:basedOn w:val="Normal"/>
    <w:uiPriority w:val="34"/>
    <w:qFormat/>
    <w:rsid w:val="006449A5"/>
    <w:pPr>
      <w:ind w:left="720"/>
      <w:contextualSpacing/>
    </w:pPr>
  </w:style>
  <w:style w:type="character" w:customStyle="1" w:styleId="il">
    <w:name w:val="il"/>
    <w:basedOn w:val="Fuentedeprrafopredeter"/>
    <w:rsid w:val="009417F0"/>
  </w:style>
  <w:style w:type="character" w:styleId="nfasis">
    <w:name w:val="Emphasis"/>
    <w:basedOn w:val="Fuentedeprrafopredeter"/>
    <w:uiPriority w:val="20"/>
    <w:qFormat/>
    <w:rsid w:val="009417F0"/>
    <w:rPr>
      <w:i/>
      <w:iCs/>
    </w:rPr>
  </w:style>
  <w:style w:type="character" w:styleId="Textoennegrita">
    <w:name w:val="Strong"/>
    <w:basedOn w:val="Fuentedeprrafopredeter"/>
    <w:uiPriority w:val="22"/>
    <w:qFormat/>
    <w:rsid w:val="00780180"/>
    <w:rPr>
      <w:b/>
      <w:bCs/>
    </w:rPr>
  </w:style>
  <w:style w:type="paragraph" w:styleId="NormalWeb">
    <w:name w:val="Normal (Web)"/>
    <w:basedOn w:val="Normal"/>
    <w:uiPriority w:val="99"/>
    <w:semiHidden/>
    <w:unhideWhenUsed/>
    <w:rsid w:val="00276B08"/>
    <w:pPr>
      <w:spacing w:before="100" w:beforeAutospacing="1" w:after="100" w:afterAutospacing="1" w:line="240" w:lineRule="auto"/>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76541">
      <w:bodyDiv w:val="1"/>
      <w:marLeft w:val="0"/>
      <w:marRight w:val="0"/>
      <w:marTop w:val="0"/>
      <w:marBottom w:val="0"/>
      <w:divBdr>
        <w:top w:val="none" w:sz="0" w:space="0" w:color="auto"/>
        <w:left w:val="none" w:sz="0" w:space="0" w:color="auto"/>
        <w:bottom w:val="none" w:sz="0" w:space="0" w:color="auto"/>
        <w:right w:val="none" w:sz="0" w:space="0" w:color="auto"/>
      </w:divBdr>
    </w:div>
    <w:div w:id="485557476">
      <w:bodyDiv w:val="1"/>
      <w:marLeft w:val="0"/>
      <w:marRight w:val="0"/>
      <w:marTop w:val="0"/>
      <w:marBottom w:val="0"/>
      <w:divBdr>
        <w:top w:val="none" w:sz="0" w:space="0" w:color="auto"/>
        <w:left w:val="none" w:sz="0" w:space="0" w:color="auto"/>
        <w:bottom w:val="none" w:sz="0" w:space="0" w:color="auto"/>
        <w:right w:val="none" w:sz="0" w:space="0" w:color="auto"/>
      </w:divBdr>
    </w:div>
    <w:div w:id="496505805">
      <w:bodyDiv w:val="1"/>
      <w:marLeft w:val="0"/>
      <w:marRight w:val="0"/>
      <w:marTop w:val="0"/>
      <w:marBottom w:val="0"/>
      <w:divBdr>
        <w:top w:val="none" w:sz="0" w:space="0" w:color="auto"/>
        <w:left w:val="none" w:sz="0" w:space="0" w:color="auto"/>
        <w:bottom w:val="none" w:sz="0" w:space="0" w:color="auto"/>
        <w:right w:val="none" w:sz="0" w:space="0" w:color="auto"/>
      </w:divBdr>
    </w:div>
    <w:div w:id="653530105">
      <w:bodyDiv w:val="1"/>
      <w:marLeft w:val="0"/>
      <w:marRight w:val="0"/>
      <w:marTop w:val="0"/>
      <w:marBottom w:val="0"/>
      <w:divBdr>
        <w:top w:val="none" w:sz="0" w:space="0" w:color="auto"/>
        <w:left w:val="none" w:sz="0" w:space="0" w:color="auto"/>
        <w:bottom w:val="none" w:sz="0" w:space="0" w:color="auto"/>
        <w:right w:val="none" w:sz="0" w:space="0" w:color="auto"/>
      </w:divBdr>
    </w:div>
    <w:div w:id="704793792">
      <w:bodyDiv w:val="1"/>
      <w:marLeft w:val="0"/>
      <w:marRight w:val="0"/>
      <w:marTop w:val="0"/>
      <w:marBottom w:val="0"/>
      <w:divBdr>
        <w:top w:val="none" w:sz="0" w:space="0" w:color="auto"/>
        <w:left w:val="none" w:sz="0" w:space="0" w:color="auto"/>
        <w:bottom w:val="none" w:sz="0" w:space="0" w:color="auto"/>
        <w:right w:val="none" w:sz="0" w:space="0" w:color="auto"/>
      </w:divBdr>
      <w:divsChild>
        <w:div w:id="790705317">
          <w:marLeft w:val="0"/>
          <w:marRight w:val="0"/>
          <w:marTop w:val="0"/>
          <w:marBottom w:val="0"/>
          <w:divBdr>
            <w:top w:val="none" w:sz="0" w:space="0" w:color="auto"/>
            <w:left w:val="none" w:sz="0" w:space="0" w:color="auto"/>
            <w:bottom w:val="none" w:sz="0" w:space="0" w:color="auto"/>
            <w:right w:val="none" w:sz="0" w:space="0" w:color="auto"/>
          </w:divBdr>
          <w:divsChild>
            <w:div w:id="1855415422">
              <w:marLeft w:val="0"/>
              <w:marRight w:val="0"/>
              <w:marTop w:val="0"/>
              <w:marBottom w:val="0"/>
              <w:divBdr>
                <w:top w:val="none" w:sz="0" w:space="0" w:color="auto"/>
                <w:left w:val="none" w:sz="0" w:space="0" w:color="auto"/>
                <w:bottom w:val="none" w:sz="0" w:space="0" w:color="auto"/>
                <w:right w:val="none" w:sz="0" w:space="0" w:color="auto"/>
              </w:divBdr>
            </w:div>
            <w:div w:id="1343581625">
              <w:marLeft w:val="0"/>
              <w:marRight w:val="0"/>
              <w:marTop w:val="0"/>
              <w:marBottom w:val="0"/>
              <w:divBdr>
                <w:top w:val="none" w:sz="0" w:space="0" w:color="auto"/>
                <w:left w:val="none" w:sz="0" w:space="0" w:color="auto"/>
                <w:bottom w:val="none" w:sz="0" w:space="0" w:color="auto"/>
                <w:right w:val="none" w:sz="0" w:space="0" w:color="auto"/>
              </w:divBdr>
            </w:div>
            <w:div w:id="42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4383">
      <w:bodyDiv w:val="1"/>
      <w:marLeft w:val="0"/>
      <w:marRight w:val="0"/>
      <w:marTop w:val="0"/>
      <w:marBottom w:val="0"/>
      <w:divBdr>
        <w:top w:val="none" w:sz="0" w:space="0" w:color="auto"/>
        <w:left w:val="none" w:sz="0" w:space="0" w:color="auto"/>
        <w:bottom w:val="none" w:sz="0" w:space="0" w:color="auto"/>
        <w:right w:val="none" w:sz="0" w:space="0" w:color="auto"/>
      </w:divBdr>
    </w:div>
    <w:div w:id="1109202719">
      <w:bodyDiv w:val="1"/>
      <w:marLeft w:val="0"/>
      <w:marRight w:val="0"/>
      <w:marTop w:val="0"/>
      <w:marBottom w:val="0"/>
      <w:divBdr>
        <w:top w:val="none" w:sz="0" w:space="0" w:color="auto"/>
        <w:left w:val="none" w:sz="0" w:space="0" w:color="auto"/>
        <w:bottom w:val="none" w:sz="0" w:space="0" w:color="auto"/>
        <w:right w:val="none" w:sz="0" w:space="0" w:color="auto"/>
      </w:divBdr>
      <w:divsChild>
        <w:div w:id="329800391">
          <w:marLeft w:val="0"/>
          <w:marRight w:val="0"/>
          <w:marTop w:val="0"/>
          <w:marBottom w:val="0"/>
          <w:divBdr>
            <w:top w:val="none" w:sz="0" w:space="0" w:color="auto"/>
            <w:left w:val="none" w:sz="0" w:space="0" w:color="auto"/>
            <w:bottom w:val="none" w:sz="0" w:space="0" w:color="auto"/>
            <w:right w:val="none" w:sz="0" w:space="0" w:color="auto"/>
          </w:divBdr>
        </w:div>
        <w:div w:id="847793518">
          <w:marLeft w:val="0"/>
          <w:marRight w:val="0"/>
          <w:marTop w:val="0"/>
          <w:marBottom w:val="0"/>
          <w:divBdr>
            <w:top w:val="none" w:sz="0" w:space="0" w:color="auto"/>
            <w:left w:val="none" w:sz="0" w:space="0" w:color="auto"/>
            <w:bottom w:val="none" w:sz="0" w:space="0" w:color="auto"/>
            <w:right w:val="none" w:sz="0" w:space="0" w:color="auto"/>
          </w:divBdr>
        </w:div>
        <w:div w:id="40449635">
          <w:marLeft w:val="0"/>
          <w:marRight w:val="0"/>
          <w:marTop w:val="0"/>
          <w:marBottom w:val="0"/>
          <w:divBdr>
            <w:top w:val="none" w:sz="0" w:space="0" w:color="auto"/>
            <w:left w:val="none" w:sz="0" w:space="0" w:color="auto"/>
            <w:bottom w:val="none" w:sz="0" w:space="0" w:color="auto"/>
            <w:right w:val="none" w:sz="0" w:space="0" w:color="auto"/>
          </w:divBdr>
        </w:div>
        <w:div w:id="2064937450">
          <w:marLeft w:val="0"/>
          <w:marRight w:val="0"/>
          <w:marTop w:val="0"/>
          <w:marBottom w:val="0"/>
          <w:divBdr>
            <w:top w:val="none" w:sz="0" w:space="0" w:color="auto"/>
            <w:left w:val="none" w:sz="0" w:space="0" w:color="auto"/>
            <w:bottom w:val="none" w:sz="0" w:space="0" w:color="auto"/>
            <w:right w:val="none" w:sz="0" w:space="0" w:color="auto"/>
          </w:divBdr>
        </w:div>
        <w:div w:id="1427846699">
          <w:marLeft w:val="0"/>
          <w:marRight w:val="0"/>
          <w:marTop w:val="0"/>
          <w:marBottom w:val="0"/>
          <w:divBdr>
            <w:top w:val="none" w:sz="0" w:space="0" w:color="auto"/>
            <w:left w:val="none" w:sz="0" w:space="0" w:color="auto"/>
            <w:bottom w:val="none" w:sz="0" w:space="0" w:color="auto"/>
            <w:right w:val="none" w:sz="0" w:space="0" w:color="auto"/>
          </w:divBdr>
        </w:div>
        <w:div w:id="640843713">
          <w:marLeft w:val="0"/>
          <w:marRight w:val="0"/>
          <w:marTop w:val="0"/>
          <w:marBottom w:val="0"/>
          <w:divBdr>
            <w:top w:val="none" w:sz="0" w:space="0" w:color="auto"/>
            <w:left w:val="none" w:sz="0" w:space="0" w:color="auto"/>
            <w:bottom w:val="none" w:sz="0" w:space="0" w:color="auto"/>
            <w:right w:val="none" w:sz="0" w:space="0" w:color="auto"/>
          </w:divBdr>
        </w:div>
      </w:divsChild>
    </w:div>
    <w:div w:id="1343702723">
      <w:bodyDiv w:val="1"/>
      <w:marLeft w:val="0"/>
      <w:marRight w:val="0"/>
      <w:marTop w:val="0"/>
      <w:marBottom w:val="0"/>
      <w:divBdr>
        <w:top w:val="none" w:sz="0" w:space="0" w:color="auto"/>
        <w:left w:val="none" w:sz="0" w:space="0" w:color="auto"/>
        <w:bottom w:val="none" w:sz="0" w:space="0" w:color="auto"/>
        <w:right w:val="none" w:sz="0" w:space="0" w:color="auto"/>
      </w:divBdr>
    </w:div>
    <w:div w:id="1632861959">
      <w:bodyDiv w:val="1"/>
      <w:marLeft w:val="0"/>
      <w:marRight w:val="0"/>
      <w:marTop w:val="0"/>
      <w:marBottom w:val="0"/>
      <w:divBdr>
        <w:top w:val="none" w:sz="0" w:space="0" w:color="auto"/>
        <w:left w:val="none" w:sz="0" w:space="0" w:color="auto"/>
        <w:bottom w:val="none" w:sz="0" w:space="0" w:color="auto"/>
        <w:right w:val="none" w:sz="0" w:space="0" w:color="auto"/>
      </w:divBdr>
    </w:div>
    <w:div w:id="1717120521">
      <w:bodyDiv w:val="1"/>
      <w:marLeft w:val="0"/>
      <w:marRight w:val="0"/>
      <w:marTop w:val="0"/>
      <w:marBottom w:val="0"/>
      <w:divBdr>
        <w:top w:val="none" w:sz="0" w:space="0" w:color="auto"/>
        <w:left w:val="none" w:sz="0" w:space="0" w:color="auto"/>
        <w:bottom w:val="none" w:sz="0" w:space="0" w:color="auto"/>
        <w:right w:val="none" w:sz="0" w:space="0" w:color="auto"/>
      </w:divBdr>
    </w:div>
    <w:div w:id="1752192535">
      <w:bodyDiv w:val="1"/>
      <w:marLeft w:val="0"/>
      <w:marRight w:val="0"/>
      <w:marTop w:val="0"/>
      <w:marBottom w:val="0"/>
      <w:divBdr>
        <w:top w:val="none" w:sz="0" w:space="0" w:color="auto"/>
        <w:left w:val="none" w:sz="0" w:space="0" w:color="auto"/>
        <w:bottom w:val="none" w:sz="0" w:space="0" w:color="auto"/>
        <w:right w:val="none" w:sz="0" w:space="0" w:color="auto"/>
      </w:divBdr>
    </w:div>
    <w:div w:id="1929730494">
      <w:bodyDiv w:val="1"/>
      <w:marLeft w:val="0"/>
      <w:marRight w:val="0"/>
      <w:marTop w:val="0"/>
      <w:marBottom w:val="0"/>
      <w:divBdr>
        <w:top w:val="none" w:sz="0" w:space="0" w:color="auto"/>
        <w:left w:val="none" w:sz="0" w:space="0" w:color="auto"/>
        <w:bottom w:val="none" w:sz="0" w:space="0" w:color="auto"/>
        <w:right w:val="none" w:sz="0" w:space="0" w:color="auto"/>
      </w:divBdr>
      <w:divsChild>
        <w:div w:id="1997563523">
          <w:marLeft w:val="0"/>
          <w:marRight w:val="0"/>
          <w:marTop w:val="47"/>
          <w:marBottom w:val="94"/>
          <w:divBdr>
            <w:top w:val="none" w:sz="0" w:space="0" w:color="auto"/>
            <w:left w:val="none" w:sz="0" w:space="0" w:color="auto"/>
            <w:bottom w:val="none" w:sz="0" w:space="0" w:color="auto"/>
            <w:right w:val="none" w:sz="0" w:space="0" w:color="auto"/>
          </w:divBdr>
          <w:divsChild>
            <w:div w:id="1396322450">
              <w:marLeft w:val="0"/>
              <w:marRight w:val="0"/>
              <w:marTop w:val="0"/>
              <w:marBottom w:val="0"/>
              <w:divBdr>
                <w:top w:val="none" w:sz="0" w:space="0" w:color="auto"/>
                <w:left w:val="none" w:sz="0" w:space="0" w:color="auto"/>
                <w:bottom w:val="none" w:sz="0" w:space="0" w:color="auto"/>
                <w:right w:val="none" w:sz="0" w:space="0" w:color="auto"/>
              </w:divBdr>
            </w:div>
          </w:divsChild>
        </w:div>
        <w:div w:id="1316757199">
          <w:marLeft w:val="0"/>
          <w:marRight w:val="0"/>
          <w:marTop w:val="0"/>
          <w:marBottom w:val="179"/>
          <w:divBdr>
            <w:top w:val="single" w:sz="12" w:space="0" w:color="F2F2F2"/>
            <w:left w:val="single" w:sz="12" w:space="0" w:color="F2F2F2"/>
            <w:bottom w:val="single" w:sz="12" w:space="0" w:color="F2F2F2"/>
            <w:right w:val="single" w:sz="12" w:space="0" w:color="F2F2F2"/>
          </w:divBdr>
          <w:divsChild>
            <w:div w:id="3485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icet.gov.ar/el-magnetismo-deleito-a-alumnos-de-un-colegio-especial/" TargetMode="External"/><Relationship Id="rId13" Type="http://schemas.openxmlformats.org/officeDocument/2006/relationships/hyperlink" Target="http://museo.fisica.unlp.edu.ar/articulo/2012/8/23/material_didactico" TargetMode="External"/><Relationship Id="rId18" Type="http://schemas.openxmlformats.org/officeDocument/2006/relationships/hyperlink" Target="http://sedici.unlp.edu.ar/handle/10915/27350%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useofisica.blogspot.com.ar/" TargetMode="External"/><Relationship Id="rId7" Type="http://schemas.openxmlformats.org/officeDocument/2006/relationships/hyperlink" Target="https://www.facebook.com/museodefisica.unlp/media_set?set=a.355562354572749.1073741825.100003569625179&amp;type=1" TargetMode="External"/><Relationship Id="rId12" Type="http://schemas.openxmlformats.org/officeDocument/2006/relationships/hyperlink" Target="http://museo.fisica.unlp.edu.ar/articulo/2013/6/11/muestra_de_archivos_en_el_museo_de_fisica" TargetMode="External"/><Relationship Id="rId17" Type="http://schemas.openxmlformats.org/officeDocument/2006/relationships/hyperlink" Target="http://museofisica.blogspot.com.ar/2014/02/fotos-de-superfisica-saca-el-superheroe.html" TargetMode="External"/><Relationship Id="rId25" Type="http://schemas.openxmlformats.org/officeDocument/2006/relationships/hyperlink" Target="http://diariohoy.net/adjuntos/archivos/000/050/0000050214.pdf" TargetMode="External"/><Relationship Id="rId2" Type="http://schemas.openxmlformats.org/officeDocument/2006/relationships/numbering" Target="numbering.xml"/><Relationship Id="rId16" Type="http://schemas.openxmlformats.org/officeDocument/2006/relationships/hyperlink" Target="http://museofisica.blogspot.com.ar/2013/09/los-museos-se-encuentran-en-la-plaza.html" TargetMode="External"/><Relationship Id="rId20" Type="http://schemas.openxmlformats.org/officeDocument/2006/relationships/hyperlink" Target="http://www.diarioelsol.com.ar/noticias.php?ed=15229&amp;di=0&amp;no=1084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manadelaciencia.mincyt.gob.ar/programadeactividades.php" TargetMode="External"/><Relationship Id="rId24" Type="http://schemas.openxmlformats.org/officeDocument/2006/relationships/hyperlink" Target="https://www.facebook.com/museodefisica.unlp/media_set?set=a.431351943660456.1073741830.100003569625179&amp;type=3" TargetMode="External"/><Relationship Id="rId5" Type="http://schemas.openxmlformats.org/officeDocument/2006/relationships/settings" Target="settings.xml"/><Relationship Id="rId15" Type="http://schemas.openxmlformats.org/officeDocument/2006/relationships/hyperlink" Target="https://www.facebook.com/museodefisica.unlp/media_set?set=a.375713785890939.1073741827.100003569625179&amp;type=1" TargetMode="External"/><Relationship Id="rId23" Type="http://schemas.openxmlformats.org/officeDocument/2006/relationships/hyperlink" Target="http://museofisica.blogspot.com.ar/" TargetMode="External"/><Relationship Id="rId10" Type="http://schemas.openxmlformats.org/officeDocument/2006/relationships/hyperlink" Target="http://diagonales.infonews.com/nota-202707-Los-futuros-cientificos-se-sumaron-al-cumpleanos-del-Conicet.html" TargetMode="External"/><Relationship Id="rId19" Type="http://schemas.openxmlformats.org/officeDocument/2006/relationships/hyperlink" Target="http://www.entrerios.gov.ar/noticias/nota.php?id=35334" TargetMode="External"/><Relationship Id="rId4" Type="http://schemas.microsoft.com/office/2007/relationships/stylesWithEffects" Target="stylesWithEffects.xml"/><Relationship Id="rId9" Type="http://schemas.openxmlformats.org/officeDocument/2006/relationships/hyperlink" Target="https://docs.google.com/file/d/0B3_ZPZkf2Hded0ZadjFCd3pRQ0U/edit" TargetMode="External"/><Relationship Id="rId14" Type="http://schemas.openxmlformats.org/officeDocument/2006/relationships/hyperlink" Target="http://museo.fisica.unlp.edu.ar/articulo/2013/8/5/semana_del_sonido" TargetMode="External"/><Relationship Id="rId22" Type="http://schemas.openxmlformats.org/officeDocument/2006/relationships/hyperlink" Target="http://www.unlp.edu.ar/articulo/2013/12/5/noche_de_los_museos_2013"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05753-4E96-4C72-AFB8-56676B02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10</Pages>
  <Words>3868</Words>
  <Characters>21278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dc:creator>
  <cp:lastModifiedBy>Cecilia</cp:lastModifiedBy>
  <cp:revision>4</cp:revision>
  <dcterms:created xsi:type="dcterms:W3CDTF">2014-03-05T18:31:00Z</dcterms:created>
  <dcterms:modified xsi:type="dcterms:W3CDTF">2014-03-11T14:55:00Z</dcterms:modified>
</cp:coreProperties>
</file>